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F3F" w:rsidRDefault="00530697" w:rsidP="00367F3F">
      <w:pPr>
        <w:pStyle w:val="Default"/>
      </w:pPr>
      <w:r>
        <w:rPr>
          <w:noProof/>
        </w:rPr>
        <w:drawing>
          <wp:inline distT="0" distB="0" distL="0" distR="0">
            <wp:extent cx="2857500" cy="685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SUHealthno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97" w:rsidRDefault="00530697" w:rsidP="00367F3F">
      <w:pPr>
        <w:pStyle w:val="Default"/>
      </w:pPr>
    </w:p>
    <w:p w:rsidR="00E82067" w:rsidRDefault="00E82067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E82067" w:rsidRPr="005C4031" w:rsidRDefault="005C4031" w:rsidP="0013373D">
      <w:pPr>
        <w:pStyle w:val="Default"/>
        <w:rPr>
          <w:b/>
          <w:color w:val="000000" w:themeColor="text1"/>
          <w:sz w:val="22"/>
          <w:szCs w:val="22"/>
          <w:u w:val="single"/>
          <w:lang w:val="en"/>
        </w:rPr>
      </w:pPr>
      <w:r w:rsidRPr="005C4031">
        <w:rPr>
          <w:b/>
          <w:color w:val="000000" w:themeColor="text1"/>
          <w:sz w:val="22"/>
          <w:szCs w:val="22"/>
          <w:u w:val="single"/>
          <w:lang w:val="en"/>
        </w:rPr>
        <w:t>Summary:</w:t>
      </w:r>
    </w:p>
    <w:p w:rsidR="005C4031" w:rsidRDefault="005C4031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13373D" w:rsidRPr="00687764" w:rsidRDefault="0013373D" w:rsidP="0013373D">
      <w:pPr>
        <w:pStyle w:val="Default"/>
        <w:rPr>
          <w:color w:val="000000" w:themeColor="text1"/>
          <w:sz w:val="22"/>
          <w:szCs w:val="22"/>
          <w:lang w:val="en"/>
        </w:rPr>
      </w:pPr>
      <w:r w:rsidRPr="00687764">
        <w:rPr>
          <w:color w:val="000000" w:themeColor="text1"/>
          <w:sz w:val="22"/>
          <w:szCs w:val="22"/>
          <w:lang w:val="en"/>
        </w:rPr>
        <w:t>The Payment Request allows users in self-service to submit a non-purch</w:t>
      </w:r>
      <w:r w:rsidR="00C0371D" w:rsidRPr="00687764">
        <w:rPr>
          <w:color w:val="000000" w:themeColor="text1"/>
          <w:sz w:val="22"/>
          <w:szCs w:val="22"/>
          <w:lang w:val="en"/>
        </w:rPr>
        <w:t>ase order invoice very easily. Utilization of</w:t>
      </w:r>
      <w:r w:rsidRPr="00687764">
        <w:rPr>
          <w:color w:val="000000" w:themeColor="text1"/>
          <w:sz w:val="22"/>
          <w:szCs w:val="22"/>
          <w:lang w:val="en"/>
        </w:rPr>
        <w:t xml:space="preserve"> the Payment Request </w:t>
      </w:r>
      <w:r w:rsidR="00C0371D" w:rsidRPr="00687764">
        <w:rPr>
          <w:color w:val="000000" w:themeColor="text1"/>
          <w:sz w:val="22"/>
          <w:szCs w:val="22"/>
          <w:lang w:val="en"/>
        </w:rPr>
        <w:t xml:space="preserve">feature allows </w:t>
      </w:r>
      <w:r w:rsidRPr="00687764">
        <w:rPr>
          <w:color w:val="000000" w:themeColor="text1"/>
          <w:sz w:val="22"/>
          <w:szCs w:val="22"/>
          <w:lang w:val="en"/>
        </w:rPr>
        <w:t>users outside of</w:t>
      </w:r>
      <w:r w:rsidR="00C0371D" w:rsidRPr="00687764">
        <w:rPr>
          <w:color w:val="000000" w:themeColor="text1"/>
          <w:sz w:val="22"/>
          <w:szCs w:val="22"/>
          <w:lang w:val="en"/>
        </w:rPr>
        <w:t xml:space="preserve"> </w:t>
      </w:r>
      <w:r w:rsidR="00A74F82" w:rsidRPr="00687764">
        <w:rPr>
          <w:color w:val="000000" w:themeColor="text1"/>
          <w:sz w:val="22"/>
          <w:szCs w:val="22"/>
          <w:lang w:val="en"/>
        </w:rPr>
        <w:t xml:space="preserve">the </w:t>
      </w:r>
      <w:r w:rsidR="00297B11">
        <w:rPr>
          <w:color w:val="000000" w:themeColor="text1"/>
          <w:sz w:val="22"/>
          <w:szCs w:val="22"/>
          <w:lang w:val="en"/>
        </w:rPr>
        <w:t>Direct Pay</w:t>
      </w:r>
      <w:r w:rsidR="00530697">
        <w:rPr>
          <w:color w:val="000000" w:themeColor="text1"/>
          <w:sz w:val="22"/>
          <w:szCs w:val="22"/>
          <w:lang w:val="en"/>
        </w:rPr>
        <w:t xml:space="preserve"> department to initiate and subm</w:t>
      </w:r>
      <w:r w:rsidR="00C0371D" w:rsidRPr="00687764">
        <w:rPr>
          <w:color w:val="000000" w:themeColor="text1"/>
          <w:sz w:val="22"/>
          <w:szCs w:val="22"/>
          <w:lang w:val="en"/>
        </w:rPr>
        <w:t>it</w:t>
      </w:r>
      <w:r w:rsidR="00284C33">
        <w:rPr>
          <w:color w:val="000000" w:themeColor="text1"/>
          <w:sz w:val="22"/>
          <w:szCs w:val="22"/>
          <w:lang w:val="en"/>
        </w:rPr>
        <w:t xml:space="preserve"> non-purchase order invoice payments </w:t>
      </w:r>
      <w:r w:rsidRPr="00687764">
        <w:rPr>
          <w:color w:val="000000" w:themeColor="text1"/>
          <w:sz w:val="22"/>
          <w:szCs w:val="22"/>
          <w:lang w:val="en"/>
        </w:rPr>
        <w:t>and reimbursements.</w:t>
      </w:r>
    </w:p>
    <w:p w:rsidR="0013373D" w:rsidRPr="00687764" w:rsidRDefault="0013373D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13373D" w:rsidRPr="00687764" w:rsidRDefault="00E82067" w:rsidP="0013373D">
      <w:pPr>
        <w:pStyle w:val="Default"/>
        <w:rPr>
          <w:color w:val="000000" w:themeColor="text1"/>
          <w:sz w:val="22"/>
          <w:szCs w:val="22"/>
          <w:lang w:val="en"/>
        </w:rPr>
      </w:pPr>
      <w:r>
        <w:rPr>
          <w:color w:val="000000" w:themeColor="text1"/>
          <w:sz w:val="22"/>
          <w:szCs w:val="22"/>
          <w:lang w:val="en"/>
        </w:rPr>
        <w:t>The Payment R</w:t>
      </w:r>
      <w:r w:rsidR="0013373D" w:rsidRPr="00687764">
        <w:rPr>
          <w:color w:val="000000" w:themeColor="text1"/>
          <w:sz w:val="22"/>
          <w:szCs w:val="22"/>
          <w:lang w:val="en"/>
        </w:rPr>
        <w:t>eq</w:t>
      </w:r>
      <w:r w:rsidR="00A74F82" w:rsidRPr="00687764">
        <w:rPr>
          <w:color w:val="000000" w:themeColor="text1"/>
          <w:sz w:val="22"/>
          <w:szCs w:val="22"/>
          <w:lang w:val="en"/>
        </w:rPr>
        <w:t>uest is composed of four steps:</w:t>
      </w:r>
    </w:p>
    <w:p w:rsidR="00A74F82" w:rsidRPr="00687764" w:rsidRDefault="00A74F82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13373D" w:rsidRPr="00687764" w:rsidRDefault="0013373D" w:rsidP="00E82067">
      <w:pPr>
        <w:pStyle w:val="Default"/>
        <w:numPr>
          <w:ilvl w:val="0"/>
          <w:numId w:val="2"/>
        </w:numPr>
        <w:spacing w:line="360" w:lineRule="auto"/>
        <w:rPr>
          <w:color w:val="000000" w:themeColor="text1"/>
          <w:sz w:val="22"/>
          <w:szCs w:val="22"/>
          <w:lang w:val="en"/>
        </w:rPr>
      </w:pPr>
      <w:r w:rsidRPr="00687764">
        <w:rPr>
          <w:color w:val="000000" w:themeColor="text1"/>
          <w:sz w:val="22"/>
          <w:szCs w:val="22"/>
          <w:lang w:val="en"/>
        </w:rPr>
        <w:t>Step #1- Summary Information Page</w:t>
      </w:r>
    </w:p>
    <w:p w:rsidR="0013373D" w:rsidRPr="00687764" w:rsidRDefault="0013373D" w:rsidP="00E82067">
      <w:pPr>
        <w:pStyle w:val="Default"/>
        <w:numPr>
          <w:ilvl w:val="0"/>
          <w:numId w:val="2"/>
        </w:numPr>
        <w:spacing w:line="360" w:lineRule="auto"/>
        <w:rPr>
          <w:color w:val="000000" w:themeColor="text1"/>
          <w:sz w:val="22"/>
          <w:szCs w:val="22"/>
          <w:lang w:val="en"/>
        </w:rPr>
      </w:pPr>
      <w:r w:rsidRPr="00687764">
        <w:rPr>
          <w:color w:val="000000" w:themeColor="text1"/>
          <w:sz w:val="22"/>
          <w:szCs w:val="22"/>
          <w:lang w:val="en"/>
        </w:rPr>
        <w:t>Step #2- Supplier Information Page</w:t>
      </w:r>
    </w:p>
    <w:p w:rsidR="0013373D" w:rsidRPr="00687764" w:rsidRDefault="0013373D" w:rsidP="00E82067">
      <w:pPr>
        <w:pStyle w:val="Default"/>
        <w:numPr>
          <w:ilvl w:val="0"/>
          <w:numId w:val="2"/>
        </w:numPr>
        <w:spacing w:line="360" w:lineRule="auto"/>
        <w:rPr>
          <w:color w:val="000000" w:themeColor="text1"/>
          <w:sz w:val="22"/>
          <w:szCs w:val="22"/>
          <w:lang w:val="en"/>
        </w:rPr>
      </w:pPr>
      <w:r w:rsidRPr="00687764">
        <w:rPr>
          <w:color w:val="000000" w:themeColor="text1"/>
          <w:sz w:val="22"/>
          <w:szCs w:val="22"/>
          <w:lang w:val="en"/>
        </w:rPr>
        <w:t>Step #3- Invoice Details Page</w:t>
      </w:r>
    </w:p>
    <w:p w:rsidR="0013373D" w:rsidRPr="00687764" w:rsidRDefault="0013373D" w:rsidP="00E82067">
      <w:pPr>
        <w:pStyle w:val="Default"/>
        <w:numPr>
          <w:ilvl w:val="0"/>
          <w:numId w:val="2"/>
        </w:numPr>
        <w:spacing w:line="360" w:lineRule="auto"/>
        <w:rPr>
          <w:color w:val="000000" w:themeColor="text1"/>
          <w:sz w:val="22"/>
          <w:szCs w:val="22"/>
          <w:lang w:val="en"/>
        </w:rPr>
      </w:pPr>
      <w:r w:rsidRPr="00687764">
        <w:rPr>
          <w:color w:val="000000" w:themeColor="text1"/>
          <w:sz w:val="22"/>
          <w:szCs w:val="22"/>
          <w:lang w:val="en"/>
        </w:rPr>
        <w:t>Step #4- Review and Submit Page</w:t>
      </w:r>
    </w:p>
    <w:p w:rsidR="00A74F82" w:rsidRPr="00687764" w:rsidRDefault="00A74F82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A74F82" w:rsidRPr="00687764" w:rsidRDefault="00A74F82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13373D" w:rsidRDefault="00A74F82" w:rsidP="0013373D">
      <w:pPr>
        <w:pStyle w:val="Default"/>
        <w:rPr>
          <w:color w:val="000000" w:themeColor="text1"/>
          <w:sz w:val="22"/>
          <w:szCs w:val="22"/>
          <w:lang w:val="en"/>
        </w:rPr>
      </w:pPr>
      <w:r w:rsidRPr="00687764">
        <w:rPr>
          <w:color w:val="000000" w:themeColor="text1"/>
          <w:sz w:val="22"/>
          <w:szCs w:val="22"/>
          <w:lang w:val="en"/>
        </w:rPr>
        <w:t>T</w:t>
      </w:r>
      <w:r w:rsidR="0013373D" w:rsidRPr="00687764">
        <w:rPr>
          <w:color w:val="000000" w:themeColor="text1"/>
          <w:sz w:val="22"/>
          <w:szCs w:val="22"/>
          <w:lang w:val="en"/>
        </w:rPr>
        <w:t xml:space="preserve">he summary page allows the </w:t>
      </w:r>
      <w:r w:rsidRPr="00687764">
        <w:rPr>
          <w:color w:val="000000" w:themeColor="text1"/>
          <w:sz w:val="22"/>
          <w:szCs w:val="22"/>
          <w:lang w:val="en"/>
        </w:rPr>
        <w:t xml:space="preserve">user </w:t>
      </w:r>
      <w:r w:rsidR="0013373D" w:rsidRPr="00687764">
        <w:rPr>
          <w:color w:val="000000" w:themeColor="text1"/>
          <w:sz w:val="22"/>
          <w:szCs w:val="22"/>
          <w:lang w:val="en"/>
        </w:rPr>
        <w:t>to detail the payment requested. The user will attach supporting documents</w:t>
      </w:r>
      <w:r w:rsidR="00063C58" w:rsidRPr="00687764">
        <w:rPr>
          <w:color w:val="000000" w:themeColor="text1"/>
          <w:sz w:val="22"/>
          <w:szCs w:val="22"/>
          <w:lang w:val="en"/>
        </w:rPr>
        <w:t xml:space="preserve"> (required), indicate the amount, vendor to be paid and any other pertinent information. The second step is called supplier information and will default in with 999999999</w:t>
      </w:r>
      <w:r w:rsidR="005C4031">
        <w:rPr>
          <w:color w:val="000000" w:themeColor="text1"/>
          <w:sz w:val="22"/>
          <w:szCs w:val="22"/>
          <w:lang w:val="en"/>
        </w:rPr>
        <w:t xml:space="preserve"> vendor number assignment</w:t>
      </w:r>
      <w:r w:rsidR="0013373D" w:rsidRPr="00687764">
        <w:rPr>
          <w:color w:val="000000" w:themeColor="text1"/>
          <w:sz w:val="22"/>
          <w:szCs w:val="22"/>
          <w:lang w:val="en"/>
        </w:rPr>
        <w:t>.</w:t>
      </w:r>
      <w:r w:rsidR="00063C58" w:rsidRPr="00687764">
        <w:rPr>
          <w:color w:val="000000" w:themeColor="text1"/>
          <w:sz w:val="22"/>
          <w:szCs w:val="22"/>
          <w:lang w:val="en"/>
        </w:rPr>
        <w:t xml:space="preserve"> Per LSUHSC procedure, the </w:t>
      </w:r>
      <w:r w:rsidR="005C4031">
        <w:rPr>
          <w:color w:val="000000" w:themeColor="text1"/>
          <w:sz w:val="22"/>
          <w:szCs w:val="22"/>
          <w:lang w:val="en"/>
        </w:rPr>
        <w:t>requestor</w:t>
      </w:r>
      <w:r w:rsidR="00063C58" w:rsidRPr="00687764">
        <w:rPr>
          <w:color w:val="000000" w:themeColor="text1"/>
          <w:sz w:val="22"/>
          <w:szCs w:val="22"/>
          <w:lang w:val="en"/>
        </w:rPr>
        <w:t xml:space="preserve"> may skip this step. The invoice detail ste</w:t>
      </w:r>
      <w:r w:rsidR="0013373D" w:rsidRPr="00687764">
        <w:rPr>
          <w:color w:val="000000" w:themeColor="text1"/>
          <w:sz w:val="22"/>
          <w:szCs w:val="22"/>
          <w:lang w:val="en"/>
        </w:rPr>
        <w:t xml:space="preserve">p will allow the user </w:t>
      </w:r>
      <w:r w:rsidR="00063C58" w:rsidRPr="00687764">
        <w:rPr>
          <w:color w:val="000000" w:themeColor="text1"/>
          <w:sz w:val="22"/>
          <w:szCs w:val="22"/>
          <w:lang w:val="en"/>
        </w:rPr>
        <w:t xml:space="preserve">to enter the PeopleSoft </w:t>
      </w:r>
      <w:proofErr w:type="spellStart"/>
      <w:r w:rsidR="00063C58" w:rsidRPr="00687764">
        <w:rPr>
          <w:color w:val="000000" w:themeColor="text1"/>
          <w:sz w:val="22"/>
          <w:szCs w:val="22"/>
          <w:lang w:val="en"/>
        </w:rPr>
        <w:t>chartstring</w:t>
      </w:r>
      <w:proofErr w:type="spellEnd"/>
      <w:r w:rsidR="00063C58" w:rsidRPr="00687764">
        <w:rPr>
          <w:color w:val="000000" w:themeColor="text1"/>
          <w:sz w:val="22"/>
          <w:szCs w:val="22"/>
          <w:lang w:val="en"/>
        </w:rPr>
        <w:t xml:space="preserve"> and account code</w:t>
      </w:r>
      <w:r w:rsidR="0013373D" w:rsidRPr="00687764">
        <w:rPr>
          <w:color w:val="000000" w:themeColor="text1"/>
          <w:sz w:val="22"/>
          <w:szCs w:val="22"/>
          <w:lang w:val="en"/>
        </w:rPr>
        <w:t>. Finally</w:t>
      </w:r>
      <w:r w:rsidR="005C4031">
        <w:rPr>
          <w:color w:val="000000" w:themeColor="text1"/>
          <w:sz w:val="22"/>
          <w:szCs w:val="22"/>
          <w:lang w:val="en"/>
        </w:rPr>
        <w:t>,</w:t>
      </w:r>
      <w:r w:rsidR="0013373D" w:rsidRPr="00687764">
        <w:rPr>
          <w:color w:val="000000" w:themeColor="text1"/>
          <w:sz w:val="22"/>
          <w:szCs w:val="22"/>
          <w:lang w:val="en"/>
        </w:rPr>
        <w:t xml:space="preserve"> the review request stop allows the </w:t>
      </w:r>
      <w:r w:rsidR="005C4031">
        <w:rPr>
          <w:color w:val="000000" w:themeColor="text1"/>
          <w:sz w:val="22"/>
          <w:szCs w:val="22"/>
          <w:lang w:val="en"/>
        </w:rPr>
        <w:t>requestor</w:t>
      </w:r>
      <w:r w:rsidR="0013373D" w:rsidRPr="00687764">
        <w:rPr>
          <w:color w:val="000000" w:themeColor="text1"/>
          <w:sz w:val="22"/>
          <w:szCs w:val="22"/>
          <w:lang w:val="en"/>
        </w:rPr>
        <w:t xml:space="preserve"> to review everything before sending </w:t>
      </w:r>
      <w:r w:rsidR="00063C58" w:rsidRPr="00687764">
        <w:rPr>
          <w:color w:val="000000" w:themeColor="text1"/>
          <w:sz w:val="22"/>
          <w:szCs w:val="22"/>
          <w:lang w:val="en"/>
        </w:rPr>
        <w:t xml:space="preserve">to </w:t>
      </w:r>
      <w:r w:rsidR="00297B11">
        <w:rPr>
          <w:color w:val="000000" w:themeColor="text1"/>
          <w:sz w:val="22"/>
          <w:szCs w:val="22"/>
          <w:lang w:val="en"/>
        </w:rPr>
        <w:t>Direct Pay</w:t>
      </w:r>
      <w:r w:rsidR="00063C58" w:rsidRPr="00687764">
        <w:rPr>
          <w:color w:val="000000" w:themeColor="text1"/>
          <w:sz w:val="22"/>
          <w:szCs w:val="22"/>
          <w:lang w:val="en"/>
        </w:rPr>
        <w:t>.</w:t>
      </w:r>
    </w:p>
    <w:p w:rsidR="00530697" w:rsidRDefault="00530697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921C44" w:rsidRPr="00871199" w:rsidRDefault="00921C44" w:rsidP="0013373D">
      <w:pPr>
        <w:pStyle w:val="Default"/>
        <w:rPr>
          <w:b/>
          <w:color w:val="000000" w:themeColor="text1"/>
          <w:sz w:val="22"/>
          <w:szCs w:val="22"/>
          <w:u w:val="single"/>
          <w:lang w:val="en"/>
        </w:rPr>
      </w:pPr>
      <w:r w:rsidRPr="00871199">
        <w:rPr>
          <w:b/>
          <w:color w:val="000000" w:themeColor="text1"/>
          <w:sz w:val="22"/>
          <w:szCs w:val="22"/>
          <w:u w:val="single"/>
          <w:lang w:val="en"/>
        </w:rPr>
        <w:t>Types of Users Involved</w:t>
      </w:r>
      <w:r w:rsidR="005C4031" w:rsidRPr="00871199">
        <w:rPr>
          <w:b/>
          <w:color w:val="000000" w:themeColor="text1"/>
          <w:sz w:val="22"/>
          <w:szCs w:val="22"/>
          <w:u w:val="single"/>
          <w:lang w:val="en"/>
        </w:rPr>
        <w:t>:</w:t>
      </w:r>
    </w:p>
    <w:p w:rsidR="005C4031" w:rsidRDefault="005C4031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921C44" w:rsidRDefault="00921C44" w:rsidP="0013373D">
      <w:pPr>
        <w:pStyle w:val="Default"/>
        <w:rPr>
          <w:color w:val="000000" w:themeColor="text1"/>
          <w:sz w:val="22"/>
          <w:szCs w:val="22"/>
          <w:lang w:val="en"/>
        </w:rPr>
      </w:pPr>
      <w:r>
        <w:rPr>
          <w:color w:val="000000" w:themeColor="text1"/>
          <w:sz w:val="22"/>
          <w:szCs w:val="22"/>
          <w:lang w:val="en"/>
        </w:rPr>
        <w:t>Three types of users can access the Payment Request Center:</w:t>
      </w:r>
    </w:p>
    <w:p w:rsidR="00871199" w:rsidRDefault="00871199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530697" w:rsidRDefault="00921C44" w:rsidP="00921C44">
      <w:pPr>
        <w:pStyle w:val="Default"/>
        <w:numPr>
          <w:ilvl w:val="0"/>
          <w:numId w:val="8"/>
        </w:numPr>
        <w:rPr>
          <w:color w:val="000000" w:themeColor="text1"/>
          <w:sz w:val="22"/>
          <w:szCs w:val="22"/>
          <w:lang w:val="en"/>
        </w:rPr>
      </w:pPr>
      <w:r>
        <w:rPr>
          <w:color w:val="000000" w:themeColor="text1"/>
          <w:sz w:val="22"/>
          <w:szCs w:val="22"/>
          <w:lang w:val="en"/>
        </w:rPr>
        <w:t xml:space="preserve">Requestors-create payment requests </w:t>
      </w:r>
    </w:p>
    <w:p w:rsidR="00297B11" w:rsidRDefault="00297B11" w:rsidP="00297B11">
      <w:pPr>
        <w:pStyle w:val="Default"/>
        <w:ind w:left="720"/>
        <w:rPr>
          <w:color w:val="000000" w:themeColor="text1"/>
          <w:sz w:val="22"/>
          <w:szCs w:val="22"/>
          <w:lang w:val="en"/>
        </w:rPr>
      </w:pPr>
    </w:p>
    <w:p w:rsidR="00921C44" w:rsidRDefault="00921C44" w:rsidP="00921C44">
      <w:pPr>
        <w:pStyle w:val="Default"/>
        <w:numPr>
          <w:ilvl w:val="0"/>
          <w:numId w:val="8"/>
        </w:numPr>
        <w:rPr>
          <w:color w:val="000000" w:themeColor="text1"/>
          <w:sz w:val="22"/>
          <w:szCs w:val="22"/>
          <w:lang w:val="en"/>
        </w:rPr>
      </w:pPr>
      <w:r>
        <w:rPr>
          <w:color w:val="000000" w:themeColor="text1"/>
          <w:sz w:val="22"/>
          <w:szCs w:val="22"/>
          <w:lang w:val="en"/>
        </w:rPr>
        <w:t>Reviewers- review/edit submitted requests</w:t>
      </w:r>
      <w:r w:rsidR="005C4031">
        <w:rPr>
          <w:color w:val="000000" w:themeColor="text1"/>
          <w:sz w:val="22"/>
          <w:szCs w:val="22"/>
          <w:lang w:val="en"/>
        </w:rPr>
        <w:t xml:space="preserve"> (</w:t>
      </w:r>
      <w:r w:rsidR="00297B11">
        <w:rPr>
          <w:color w:val="000000" w:themeColor="text1"/>
          <w:sz w:val="22"/>
          <w:szCs w:val="22"/>
          <w:lang w:val="en"/>
        </w:rPr>
        <w:t>Direct Pay</w:t>
      </w:r>
      <w:r w:rsidR="005C4031">
        <w:rPr>
          <w:color w:val="000000" w:themeColor="text1"/>
          <w:sz w:val="22"/>
          <w:szCs w:val="22"/>
          <w:lang w:val="en"/>
        </w:rPr>
        <w:t>)</w:t>
      </w:r>
    </w:p>
    <w:p w:rsidR="00297B11" w:rsidRDefault="00297B11" w:rsidP="00297B11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297B11" w:rsidRPr="00297B11" w:rsidRDefault="00921C44" w:rsidP="00297B11">
      <w:pPr>
        <w:pStyle w:val="Default"/>
        <w:numPr>
          <w:ilvl w:val="0"/>
          <w:numId w:val="8"/>
        </w:numPr>
        <w:rPr>
          <w:color w:val="000000" w:themeColor="text1"/>
          <w:sz w:val="22"/>
          <w:szCs w:val="22"/>
          <w:lang w:val="en"/>
        </w:rPr>
      </w:pPr>
      <w:r>
        <w:rPr>
          <w:color w:val="000000" w:themeColor="text1"/>
          <w:sz w:val="22"/>
          <w:szCs w:val="22"/>
          <w:lang w:val="en"/>
        </w:rPr>
        <w:t>Approvers- approve submitted requests</w:t>
      </w:r>
    </w:p>
    <w:p w:rsidR="00921C44" w:rsidRDefault="00921C44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921C44" w:rsidRDefault="00297B11" w:rsidP="0013373D">
      <w:pPr>
        <w:pStyle w:val="Default"/>
        <w:rPr>
          <w:color w:val="000000" w:themeColor="text1"/>
          <w:sz w:val="22"/>
          <w:szCs w:val="22"/>
          <w:lang w:val="en"/>
        </w:rPr>
      </w:pPr>
      <w:r>
        <w:rPr>
          <w:color w:val="000000" w:themeColor="text1"/>
          <w:sz w:val="22"/>
          <w:szCs w:val="22"/>
          <w:lang w:val="en"/>
        </w:rPr>
        <w:t>The Direct Pay</w:t>
      </w:r>
      <w:r w:rsidR="00921C44">
        <w:rPr>
          <w:color w:val="000000" w:themeColor="text1"/>
          <w:sz w:val="22"/>
          <w:szCs w:val="22"/>
          <w:lang w:val="en"/>
        </w:rPr>
        <w:t xml:space="preserve"> </w:t>
      </w:r>
      <w:r>
        <w:rPr>
          <w:color w:val="000000" w:themeColor="text1"/>
          <w:sz w:val="22"/>
          <w:szCs w:val="22"/>
          <w:lang w:val="en"/>
        </w:rPr>
        <w:t xml:space="preserve">office </w:t>
      </w:r>
      <w:r w:rsidR="00921C44">
        <w:rPr>
          <w:color w:val="000000" w:themeColor="text1"/>
          <w:sz w:val="22"/>
          <w:szCs w:val="22"/>
          <w:lang w:val="en"/>
        </w:rPr>
        <w:t>is involved at the level of reviewing, correcting and auditing transactions prior to payment.</w:t>
      </w:r>
    </w:p>
    <w:p w:rsidR="00871199" w:rsidRDefault="00871199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871199" w:rsidRDefault="00871199" w:rsidP="0013373D">
      <w:pPr>
        <w:pStyle w:val="Default"/>
        <w:rPr>
          <w:color w:val="000000" w:themeColor="text1"/>
          <w:sz w:val="22"/>
          <w:szCs w:val="22"/>
          <w:lang w:val="en"/>
        </w:rPr>
      </w:pPr>
      <w:r>
        <w:rPr>
          <w:color w:val="000000" w:themeColor="text1"/>
          <w:sz w:val="22"/>
          <w:szCs w:val="22"/>
          <w:lang w:val="en"/>
        </w:rPr>
        <w:t>Access is to the requestor role and approver role are determined at the department level.</w:t>
      </w:r>
    </w:p>
    <w:p w:rsidR="00530697" w:rsidRDefault="00530697" w:rsidP="0013373D">
      <w:pPr>
        <w:pStyle w:val="Default"/>
        <w:rPr>
          <w:color w:val="000000" w:themeColor="text1"/>
          <w:sz w:val="22"/>
          <w:szCs w:val="22"/>
          <w:lang w:val="en"/>
        </w:rPr>
      </w:pPr>
    </w:p>
    <w:p w:rsidR="00530697" w:rsidRDefault="00530697" w:rsidP="00367F3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:rsidR="009754D2" w:rsidRDefault="009754D2" w:rsidP="00367F3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:rsidR="009754D2" w:rsidRDefault="009754D2" w:rsidP="00367F3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:rsidR="009754D2" w:rsidRDefault="009754D2" w:rsidP="00367F3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:rsidR="00297B11" w:rsidRDefault="00297B11" w:rsidP="00367F3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:rsidR="00063C58" w:rsidRPr="00530697" w:rsidRDefault="00063C58" w:rsidP="00367F3F">
      <w:pPr>
        <w:pStyle w:val="Default"/>
        <w:rPr>
          <w:b/>
          <w:color w:val="000000" w:themeColor="text1"/>
          <w:sz w:val="22"/>
          <w:szCs w:val="22"/>
          <w:u w:val="single"/>
        </w:rPr>
      </w:pPr>
      <w:r w:rsidRPr="00530697">
        <w:rPr>
          <w:b/>
          <w:color w:val="000000" w:themeColor="text1"/>
          <w:sz w:val="22"/>
          <w:szCs w:val="22"/>
          <w:u w:val="single"/>
        </w:rPr>
        <w:lastRenderedPageBreak/>
        <w:t>Procedures:</w:t>
      </w:r>
    </w:p>
    <w:p w:rsidR="009754D2" w:rsidRPr="00687764" w:rsidRDefault="009754D2" w:rsidP="00367F3F">
      <w:pPr>
        <w:pStyle w:val="Default"/>
        <w:rPr>
          <w:color w:val="000000" w:themeColor="text1"/>
          <w:sz w:val="22"/>
          <w:szCs w:val="22"/>
        </w:rPr>
      </w:pPr>
    </w:p>
    <w:p w:rsidR="00367F3F" w:rsidRPr="00687764" w:rsidRDefault="00367F3F" w:rsidP="00367F3F">
      <w:pPr>
        <w:pStyle w:val="Default"/>
        <w:rPr>
          <w:color w:val="000000" w:themeColor="text1"/>
          <w:sz w:val="22"/>
          <w:szCs w:val="22"/>
        </w:rPr>
      </w:pPr>
      <w:r w:rsidRPr="00687764">
        <w:rPr>
          <w:color w:val="000000" w:themeColor="text1"/>
          <w:sz w:val="22"/>
          <w:szCs w:val="22"/>
        </w:rPr>
        <w:t xml:space="preserve">Log into PeopleSoft Financials Navigation: Main Menu&gt;Employee Self-Service&gt;Payment Request Center </w:t>
      </w:r>
    </w:p>
    <w:p w:rsidR="00367F3F" w:rsidRDefault="00367F3F" w:rsidP="00367F3F">
      <w:pPr>
        <w:pStyle w:val="Default"/>
        <w:rPr>
          <w:sz w:val="22"/>
          <w:szCs w:val="22"/>
        </w:rPr>
      </w:pPr>
    </w:p>
    <w:p w:rsidR="00367F3F" w:rsidRDefault="00367F3F" w:rsidP="00367F3F">
      <w:r>
        <w:rPr>
          <w:noProof/>
        </w:rPr>
        <w:drawing>
          <wp:inline distT="0" distB="0" distL="0" distR="0" wp14:anchorId="43C0D779" wp14:editId="761F5AA8">
            <wp:extent cx="5989320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051" r="29872" b="64230"/>
                    <a:stretch/>
                  </pic:blipFill>
                  <pic:spPr bwMode="auto">
                    <a:xfrm>
                      <a:off x="0" y="0"/>
                      <a:ext cx="598932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4D2" w:rsidRDefault="009754D2" w:rsidP="00367F3F">
      <w:pPr>
        <w:rPr>
          <w:rFonts w:ascii="Arial" w:hAnsi="Arial" w:cs="Arial"/>
        </w:rPr>
      </w:pPr>
    </w:p>
    <w:p w:rsidR="00C73650" w:rsidRDefault="00C73650" w:rsidP="00367F3F">
      <w:pPr>
        <w:rPr>
          <w:rFonts w:ascii="Arial" w:hAnsi="Arial" w:cs="Arial"/>
        </w:rPr>
      </w:pPr>
      <w:r w:rsidRPr="00687764">
        <w:rPr>
          <w:rFonts w:ascii="Arial" w:hAnsi="Arial" w:cs="Arial"/>
        </w:rPr>
        <w:t>Click “Create”</w:t>
      </w:r>
    </w:p>
    <w:p w:rsidR="009754D2" w:rsidRPr="009754D2" w:rsidRDefault="009754D2" w:rsidP="00367F3F">
      <w:pPr>
        <w:rPr>
          <w:rFonts w:ascii="Arial" w:hAnsi="Arial" w:cs="Arial"/>
        </w:rPr>
      </w:pPr>
    </w:p>
    <w:p w:rsidR="00F619DF" w:rsidRDefault="00C73650" w:rsidP="00367F3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5C620" wp14:editId="58DE95EF">
                <wp:simplePos x="0" y="0"/>
                <wp:positionH relativeFrom="column">
                  <wp:posOffset>868998</wp:posOffset>
                </wp:positionH>
                <wp:positionV relativeFrom="paragraph">
                  <wp:posOffset>1553529</wp:posOffset>
                </wp:positionV>
                <wp:extent cx="484632" cy="978408"/>
                <wp:effectExtent l="20003" t="18097" r="11747" b="30798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202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68.45pt;margin-top:122.35pt;width:38.15pt;height:77.0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" adj="16250" fillcolor="yellow" strokecolor="#41719c" strokeweight="1pt"/>
            </w:pict>
          </mc:Fallback>
        </mc:AlternateContent>
      </w:r>
      <w:r w:rsidR="00F619DF">
        <w:rPr>
          <w:noProof/>
        </w:rPr>
        <w:drawing>
          <wp:inline distT="0" distB="0" distL="0" distR="0" wp14:anchorId="0FE3C201" wp14:editId="2C6FE2B2">
            <wp:extent cx="5943600" cy="3070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461" b="29026"/>
                    <a:stretch/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650" w:rsidRDefault="00C73650" w:rsidP="00367F3F"/>
    <w:p w:rsidR="00C73650" w:rsidRDefault="00C73650" w:rsidP="00367F3F"/>
    <w:p w:rsidR="00F619DF" w:rsidRDefault="00F619DF" w:rsidP="00367F3F"/>
    <w:p w:rsidR="009754D2" w:rsidRDefault="009754D2" w:rsidP="00367F3F">
      <w:pPr>
        <w:rPr>
          <w:rFonts w:ascii="Arial" w:hAnsi="Arial" w:cs="Arial"/>
          <w:b/>
          <w:bCs/>
        </w:rPr>
      </w:pPr>
    </w:p>
    <w:p w:rsidR="009754D2" w:rsidRDefault="009754D2" w:rsidP="00367F3F">
      <w:pPr>
        <w:rPr>
          <w:rFonts w:ascii="Arial" w:hAnsi="Arial" w:cs="Arial"/>
          <w:b/>
          <w:bCs/>
        </w:rPr>
      </w:pPr>
    </w:p>
    <w:p w:rsidR="00F619DF" w:rsidRPr="008732DE" w:rsidRDefault="00F619DF" w:rsidP="00367F3F">
      <w:pPr>
        <w:rPr>
          <w:rFonts w:ascii="Arial" w:hAnsi="Arial" w:cs="Arial"/>
        </w:rPr>
      </w:pPr>
      <w:r w:rsidRPr="008732DE">
        <w:rPr>
          <w:rFonts w:ascii="Arial" w:hAnsi="Arial" w:cs="Arial"/>
          <w:b/>
          <w:bCs/>
        </w:rPr>
        <w:lastRenderedPageBreak/>
        <w:t>Su</w:t>
      </w:r>
      <w:r w:rsidR="008732DE">
        <w:rPr>
          <w:rFonts w:ascii="Arial" w:hAnsi="Arial" w:cs="Arial"/>
          <w:b/>
          <w:bCs/>
        </w:rPr>
        <w:t>mmary Information – Step 1 of 4</w:t>
      </w:r>
      <w:bookmarkStart w:id="0" w:name="_GoBack"/>
      <w:bookmarkEnd w:id="0"/>
    </w:p>
    <w:p w:rsidR="00DB28D5" w:rsidRDefault="00DB28D5" w:rsidP="00C7365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Business Unit: </w:t>
      </w:r>
      <w:r w:rsidRPr="00DB28D5">
        <w:rPr>
          <w:rFonts w:ascii="Arial" w:hAnsi="Arial" w:cs="Arial"/>
          <w:b/>
          <w:u w:val="single"/>
        </w:rPr>
        <w:t>LSUNE</w:t>
      </w:r>
    </w:p>
    <w:p w:rsidR="00653CB1" w:rsidRPr="00C73650" w:rsidRDefault="00F619DF" w:rsidP="00C7365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73650">
        <w:rPr>
          <w:rFonts w:ascii="Arial" w:hAnsi="Arial" w:cs="Arial"/>
        </w:rPr>
        <w:t xml:space="preserve">Invoice Number: </w:t>
      </w:r>
      <w:r w:rsidR="00653CB1" w:rsidRPr="00C73650">
        <w:rPr>
          <w:rFonts w:ascii="Arial" w:hAnsi="Arial" w:cs="Arial"/>
        </w:rPr>
        <w:t xml:space="preserve">This is the Direct Pay number </w:t>
      </w:r>
      <w:r w:rsidR="008732DE" w:rsidRPr="00C73650">
        <w:rPr>
          <w:rFonts w:ascii="Arial" w:hAnsi="Arial" w:cs="Arial"/>
        </w:rPr>
        <w:t>that will be recorded in PeopleS</w:t>
      </w:r>
      <w:r w:rsidR="00653CB1" w:rsidRPr="00C73650">
        <w:rPr>
          <w:rFonts w:ascii="Arial" w:hAnsi="Arial" w:cs="Arial"/>
        </w:rPr>
        <w:t>oft. The Invoice number should be formatted as follows</w:t>
      </w:r>
    </w:p>
    <w:p w:rsidR="00653CB1" w:rsidRPr="00C73650" w:rsidRDefault="00653CB1" w:rsidP="004C16CF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C73650">
        <w:rPr>
          <w:rFonts w:ascii="Arial" w:hAnsi="Arial" w:cs="Arial"/>
        </w:rPr>
        <w:t>DP/DEPARTMENT NUMBER/4 DIGIT SEQUENTIAL OF YOUR CHOICE</w:t>
      </w:r>
    </w:p>
    <w:p w:rsidR="004C16CF" w:rsidRPr="004C16CF" w:rsidRDefault="00653CB1" w:rsidP="004C16CF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C73650">
        <w:rPr>
          <w:rFonts w:ascii="Arial" w:hAnsi="Arial" w:cs="Arial"/>
        </w:rPr>
        <w:t>EXAMPLE:  DP1651000A001 (DIRECT PAY REQUEST A001 FROM ACCOUNTING SERVICES</w:t>
      </w:r>
      <w:r w:rsidR="004C16CF">
        <w:rPr>
          <w:rFonts w:ascii="Arial" w:hAnsi="Arial" w:cs="Arial"/>
        </w:rPr>
        <w:t>)</w:t>
      </w:r>
    </w:p>
    <w:p w:rsidR="00653CB1" w:rsidRPr="00C73650" w:rsidRDefault="00F619DF" w:rsidP="00C7365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73650">
        <w:rPr>
          <w:rFonts w:ascii="Arial" w:hAnsi="Arial" w:cs="Arial"/>
        </w:rPr>
        <w:t xml:space="preserve">Invoice Date: </w:t>
      </w:r>
      <w:r w:rsidR="00653CB1" w:rsidRPr="00C73650">
        <w:rPr>
          <w:rFonts w:ascii="Arial" w:hAnsi="Arial" w:cs="Arial"/>
        </w:rPr>
        <w:t>U</w:t>
      </w:r>
      <w:r w:rsidRPr="00C73650">
        <w:rPr>
          <w:rFonts w:ascii="Arial" w:hAnsi="Arial" w:cs="Arial"/>
        </w:rPr>
        <w:t>se</w:t>
      </w:r>
      <w:r w:rsidR="00F81538" w:rsidRPr="00C73650">
        <w:rPr>
          <w:rFonts w:ascii="Arial" w:hAnsi="Arial" w:cs="Arial"/>
        </w:rPr>
        <w:t xml:space="preserve"> the date you are entering the payment r</w:t>
      </w:r>
      <w:r w:rsidRPr="00C73650">
        <w:rPr>
          <w:rFonts w:ascii="Arial" w:hAnsi="Arial" w:cs="Arial"/>
        </w:rPr>
        <w:t xml:space="preserve">equest. </w:t>
      </w:r>
    </w:p>
    <w:p w:rsidR="00653CB1" w:rsidRPr="00C73650" w:rsidRDefault="00F619DF" w:rsidP="00C7365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73650">
        <w:rPr>
          <w:rFonts w:ascii="Arial" w:hAnsi="Arial" w:cs="Arial"/>
        </w:rPr>
        <w:t>Description: Brief description</w:t>
      </w:r>
      <w:r w:rsidR="00653CB1" w:rsidRPr="00C73650">
        <w:rPr>
          <w:rFonts w:ascii="Arial" w:hAnsi="Arial" w:cs="Arial"/>
        </w:rPr>
        <w:t>/purpose</w:t>
      </w:r>
      <w:r w:rsidRPr="00C73650">
        <w:rPr>
          <w:rFonts w:ascii="Arial" w:hAnsi="Arial" w:cs="Arial"/>
        </w:rPr>
        <w:t xml:space="preserve"> of what you are processing. </w:t>
      </w:r>
    </w:p>
    <w:p w:rsidR="00653CB1" w:rsidRPr="00C73650" w:rsidRDefault="00C73650" w:rsidP="00C7365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Attachments</w:t>
      </w:r>
      <w:r w:rsidR="004C16CF">
        <w:rPr>
          <w:rFonts w:ascii="Arial" w:hAnsi="Arial" w:cs="Arial"/>
        </w:rPr>
        <w:t xml:space="preserve"> </w:t>
      </w:r>
      <w:r w:rsidR="00F619DF" w:rsidRPr="00C73650">
        <w:rPr>
          <w:rFonts w:ascii="Arial" w:hAnsi="Arial" w:cs="Arial"/>
        </w:rPr>
        <w:t xml:space="preserve">(0): Attach your invoice or document. THIS IS REQUIRED. Note this will change to (1) after you have attached the </w:t>
      </w:r>
      <w:r w:rsidR="00F81538" w:rsidRPr="00C73650">
        <w:rPr>
          <w:rFonts w:ascii="Arial" w:hAnsi="Arial" w:cs="Arial"/>
        </w:rPr>
        <w:t>documentation.</w:t>
      </w:r>
      <w:r w:rsidR="00F619DF" w:rsidRPr="00C73650">
        <w:rPr>
          <w:rFonts w:ascii="Arial" w:hAnsi="Arial" w:cs="Arial"/>
        </w:rPr>
        <w:t xml:space="preserve"> </w:t>
      </w:r>
    </w:p>
    <w:p w:rsidR="00653CB1" w:rsidRPr="00C73650" w:rsidRDefault="00F81538" w:rsidP="00C7365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73650">
        <w:rPr>
          <w:rFonts w:ascii="Arial" w:hAnsi="Arial" w:cs="Arial"/>
        </w:rPr>
        <w:t>Cost Sub-Total: Enter Total a</w:t>
      </w:r>
      <w:r w:rsidR="00F619DF" w:rsidRPr="00C73650">
        <w:rPr>
          <w:rFonts w:ascii="Arial" w:hAnsi="Arial" w:cs="Arial"/>
        </w:rPr>
        <w:t xml:space="preserve">mount to pay. </w:t>
      </w:r>
    </w:p>
    <w:p w:rsidR="00F619DF" w:rsidRPr="00C73650" w:rsidRDefault="00F619DF" w:rsidP="00C73650">
      <w:pPr>
        <w:pStyle w:val="ListParagraph"/>
        <w:numPr>
          <w:ilvl w:val="0"/>
          <w:numId w:val="4"/>
        </w:numPr>
        <w:rPr>
          <w:rFonts w:ascii="Arial" w:hAnsi="Arial" w:cs="Arial"/>
          <w:b/>
          <w:u w:val="single"/>
        </w:rPr>
      </w:pPr>
      <w:r w:rsidRPr="00C73650">
        <w:rPr>
          <w:rFonts w:ascii="Arial" w:hAnsi="Arial" w:cs="Arial"/>
          <w:b/>
          <w:u w:val="single"/>
        </w:rPr>
        <w:t xml:space="preserve">Notes/Comments: Add </w:t>
      </w:r>
      <w:r w:rsidR="00653CB1" w:rsidRPr="00C73650">
        <w:rPr>
          <w:rFonts w:ascii="Arial" w:hAnsi="Arial" w:cs="Arial"/>
          <w:b/>
          <w:u w:val="single"/>
        </w:rPr>
        <w:t>the payee name and address, employee id (if you are reimbursing an employee) and any comments you’d like to appear on the check (i.e. invoice number, name reference etc.)</w:t>
      </w:r>
      <w:r w:rsidR="00146DA2" w:rsidRPr="00C73650">
        <w:rPr>
          <w:rFonts w:ascii="Arial" w:hAnsi="Arial" w:cs="Arial"/>
          <w:b/>
          <w:u w:val="single"/>
        </w:rPr>
        <w:t xml:space="preserve"> </w:t>
      </w:r>
    </w:p>
    <w:p w:rsidR="00146DA2" w:rsidRPr="00146DA2" w:rsidRDefault="00B0790F" w:rsidP="00653CB1">
      <w:pPr>
        <w:rPr>
          <w:b/>
          <w:u w:val="single"/>
        </w:rPr>
      </w:pPr>
      <w:r>
        <w:rPr>
          <w:noProof/>
        </w:rPr>
        <w:drawing>
          <wp:inline distT="0" distB="0" distL="0" distR="0" wp14:anchorId="430CA27E" wp14:editId="1B4B6734">
            <wp:extent cx="5196840" cy="37033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077" r="32633" b="26744"/>
                    <a:stretch/>
                  </pic:blipFill>
                  <pic:spPr bwMode="auto">
                    <a:xfrm>
                      <a:off x="0" y="0"/>
                      <a:ext cx="5196840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9DF" w:rsidRDefault="00F619DF" w:rsidP="00367F3F"/>
    <w:p w:rsidR="00F619DF" w:rsidRDefault="00F619DF" w:rsidP="00367F3F"/>
    <w:p w:rsidR="00F619DF" w:rsidRPr="00D33ACB" w:rsidRDefault="00485165" w:rsidP="00367F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9754D2">
        <w:rPr>
          <w:rFonts w:ascii="Arial" w:hAnsi="Arial" w:cs="Arial"/>
          <w:b/>
        </w:rPr>
        <w:t>“Next</w:t>
      </w:r>
      <w:r w:rsidR="00F619DF" w:rsidRPr="009754D2">
        <w:rPr>
          <w:rFonts w:ascii="Arial" w:hAnsi="Arial" w:cs="Arial"/>
          <w:b/>
        </w:rPr>
        <w:t>”</w:t>
      </w:r>
    </w:p>
    <w:p w:rsidR="00146DA2" w:rsidRPr="00D33ACB" w:rsidRDefault="00146DA2" w:rsidP="00367F3F">
      <w:pPr>
        <w:rPr>
          <w:rFonts w:ascii="Arial" w:hAnsi="Arial" w:cs="Arial"/>
        </w:rPr>
      </w:pPr>
    </w:p>
    <w:p w:rsidR="009754D2" w:rsidRDefault="009754D2" w:rsidP="00146DA2">
      <w:pPr>
        <w:rPr>
          <w:rFonts w:ascii="Arial" w:hAnsi="Arial" w:cs="Arial"/>
          <w:b/>
          <w:bCs/>
        </w:rPr>
      </w:pPr>
    </w:p>
    <w:p w:rsidR="009754D2" w:rsidRDefault="009754D2" w:rsidP="00146DA2">
      <w:pPr>
        <w:rPr>
          <w:rFonts w:ascii="Arial" w:hAnsi="Arial" w:cs="Arial"/>
          <w:b/>
          <w:bCs/>
        </w:rPr>
      </w:pPr>
    </w:p>
    <w:p w:rsidR="00146DA2" w:rsidRPr="00D33ACB" w:rsidRDefault="00146DA2" w:rsidP="00146DA2">
      <w:pPr>
        <w:rPr>
          <w:rFonts w:ascii="Arial" w:hAnsi="Arial" w:cs="Arial"/>
          <w:b/>
          <w:bCs/>
        </w:rPr>
      </w:pPr>
      <w:r w:rsidRPr="00D33ACB">
        <w:rPr>
          <w:rFonts w:ascii="Arial" w:hAnsi="Arial" w:cs="Arial"/>
          <w:b/>
          <w:bCs/>
        </w:rPr>
        <w:lastRenderedPageBreak/>
        <w:t xml:space="preserve">Supplier Information – Step 2 of 4 </w:t>
      </w:r>
    </w:p>
    <w:p w:rsidR="00485165" w:rsidRPr="00D33ACB" w:rsidRDefault="00D33ACB" w:rsidP="00146DA2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146DA2" w:rsidRPr="00D33ACB">
        <w:rPr>
          <w:rFonts w:ascii="Arial" w:hAnsi="Arial" w:cs="Arial"/>
        </w:rPr>
        <w:t xml:space="preserve">he default supplier number </w:t>
      </w:r>
      <w:r w:rsidR="00F570C0">
        <w:rPr>
          <w:rFonts w:ascii="Arial" w:hAnsi="Arial" w:cs="Arial"/>
        </w:rPr>
        <w:t xml:space="preserve">is </w:t>
      </w:r>
      <w:r w:rsidR="008732DE">
        <w:rPr>
          <w:rFonts w:ascii="Arial" w:hAnsi="Arial" w:cs="Arial"/>
        </w:rPr>
        <w:t>9999999999</w:t>
      </w:r>
      <w:r w:rsidR="00146DA2" w:rsidRPr="00D33ACB">
        <w:rPr>
          <w:rFonts w:ascii="Arial" w:hAnsi="Arial" w:cs="Arial"/>
        </w:rPr>
        <w:t xml:space="preserve">. This default is setup specifically for the payment request functionality. Upon review by </w:t>
      </w:r>
      <w:r w:rsidR="00297B11">
        <w:rPr>
          <w:rFonts w:ascii="Arial" w:hAnsi="Arial" w:cs="Arial"/>
        </w:rPr>
        <w:t>the Direct Pay office</w:t>
      </w:r>
      <w:r w:rsidR="00146DA2" w:rsidRPr="00D33ACB">
        <w:rPr>
          <w:rFonts w:ascii="Arial" w:hAnsi="Arial" w:cs="Arial"/>
        </w:rPr>
        <w:t xml:space="preserve">, the named vendor on the notes/comments field in Step #1 will be populated in this data field. This will eliminate the need for end users to search for </w:t>
      </w:r>
      <w:r w:rsidR="00FC1251" w:rsidRPr="00D33ACB">
        <w:rPr>
          <w:rFonts w:ascii="Arial" w:hAnsi="Arial" w:cs="Arial"/>
        </w:rPr>
        <w:t>the correct supplier name and address</w:t>
      </w:r>
      <w:r w:rsidR="008732DE">
        <w:rPr>
          <w:rFonts w:ascii="Arial" w:hAnsi="Arial" w:cs="Arial"/>
        </w:rPr>
        <w:t>.</w:t>
      </w:r>
    </w:p>
    <w:p w:rsidR="007836A5" w:rsidRDefault="00485165" w:rsidP="00146DA2">
      <w:r>
        <w:rPr>
          <w:noProof/>
        </w:rPr>
        <w:drawing>
          <wp:inline distT="0" distB="0" distL="0" distR="0" wp14:anchorId="4C5760F1" wp14:editId="0B15BD3C">
            <wp:extent cx="5836920" cy="2735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975" r="30256" b="32718"/>
                    <a:stretch/>
                  </pic:blipFill>
                  <pic:spPr bwMode="auto">
                    <a:xfrm>
                      <a:off x="0" y="0"/>
                      <a:ext cx="583692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4D2" w:rsidRPr="009754D2" w:rsidRDefault="009754D2" w:rsidP="009754D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</w:t>
      </w:r>
      <w:r w:rsidRPr="009754D2">
        <w:rPr>
          <w:rFonts w:ascii="Arial" w:hAnsi="Arial" w:cs="Arial"/>
          <w:b/>
        </w:rPr>
        <w:t>“Next”</w:t>
      </w:r>
    </w:p>
    <w:p w:rsidR="009754D2" w:rsidRDefault="009754D2" w:rsidP="00146DA2"/>
    <w:p w:rsidR="00FC1251" w:rsidRPr="008732DE" w:rsidRDefault="007836A5" w:rsidP="00146DA2">
      <w:pPr>
        <w:rPr>
          <w:rFonts w:ascii="Arial" w:hAnsi="Arial" w:cs="Arial"/>
          <w:b/>
          <w:bCs/>
        </w:rPr>
      </w:pPr>
      <w:r w:rsidRPr="008732DE">
        <w:rPr>
          <w:rFonts w:ascii="Arial" w:hAnsi="Arial" w:cs="Arial"/>
          <w:b/>
          <w:bCs/>
        </w:rPr>
        <w:t xml:space="preserve">Invoice Details – Step 3 of 4 </w:t>
      </w:r>
    </w:p>
    <w:p w:rsidR="007836A5" w:rsidRPr="008732DE" w:rsidRDefault="00C73650" w:rsidP="00146DA2">
      <w:pPr>
        <w:rPr>
          <w:rFonts w:ascii="Arial" w:hAnsi="Arial" w:cs="Arial"/>
        </w:rPr>
      </w:pPr>
      <w:r>
        <w:rPr>
          <w:rFonts w:ascii="Arial" w:hAnsi="Arial" w:cs="Arial"/>
        </w:rPr>
        <w:t>Click on “Add Lines</w:t>
      </w:r>
      <w:r w:rsidR="007836A5" w:rsidRPr="008732DE">
        <w:rPr>
          <w:rFonts w:ascii="Arial" w:hAnsi="Arial" w:cs="Arial"/>
        </w:rPr>
        <w:t>”</w:t>
      </w:r>
    </w:p>
    <w:p w:rsidR="00FC1251" w:rsidRPr="008732DE" w:rsidRDefault="00FC1251" w:rsidP="00FC1251">
      <w:pPr>
        <w:rPr>
          <w:rFonts w:ascii="Arial" w:hAnsi="Arial" w:cs="Arial"/>
        </w:rPr>
      </w:pPr>
      <w:r w:rsidRPr="008732DE">
        <w:rPr>
          <w:rFonts w:ascii="Arial" w:hAnsi="Arial" w:cs="Arial"/>
        </w:rPr>
        <w:t xml:space="preserve">Enter the following: </w:t>
      </w:r>
    </w:p>
    <w:p w:rsidR="00297B11" w:rsidRDefault="00297B11" w:rsidP="00297B1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Description: List any details</w:t>
      </w:r>
    </w:p>
    <w:p w:rsidR="00297B11" w:rsidRPr="00297B11" w:rsidRDefault="00297B11" w:rsidP="00297B11">
      <w:pPr>
        <w:pStyle w:val="ListParagraph"/>
        <w:rPr>
          <w:rFonts w:ascii="Arial" w:hAnsi="Arial" w:cs="Arial"/>
        </w:rPr>
      </w:pPr>
    </w:p>
    <w:p w:rsidR="00297B11" w:rsidRPr="00297B11" w:rsidRDefault="00FC1251" w:rsidP="00297B1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73650">
        <w:rPr>
          <w:rFonts w:ascii="Arial" w:hAnsi="Arial" w:cs="Arial"/>
        </w:rPr>
        <w:t xml:space="preserve">Line Amount: Amount of payment </w:t>
      </w:r>
      <w:r w:rsidR="00F81538" w:rsidRPr="00C73650">
        <w:rPr>
          <w:rFonts w:ascii="Arial" w:hAnsi="Arial" w:cs="Arial"/>
        </w:rPr>
        <w:t>(this should equal the amount you entered on step</w:t>
      </w:r>
      <w:r w:rsidR="00297B11">
        <w:rPr>
          <w:rFonts w:ascii="Arial" w:hAnsi="Arial" w:cs="Arial"/>
        </w:rPr>
        <w:t xml:space="preserve"> </w:t>
      </w:r>
      <w:r w:rsidR="00F81538" w:rsidRPr="00C73650">
        <w:rPr>
          <w:rFonts w:ascii="Arial" w:hAnsi="Arial" w:cs="Arial"/>
        </w:rPr>
        <w:t>#1).</w:t>
      </w:r>
    </w:p>
    <w:p w:rsidR="00FC1251" w:rsidRPr="00C73650" w:rsidRDefault="00FC1251" w:rsidP="00C7365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73650">
        <w:rPr>
          <w:rFonts w:ascii="Arial" w:hAnsi="Arial" w:cs="Arial"/>
        </w:rPr>
        <w:t>Accounting</w:t>
      </w:r>
      <w:r w:rsidR="000E2B94" w:rsidRPr="00C73650">
        <w:rPr>
          <w:rFonts w:ascii="Arial" w:hAnsi="Arial" w:cs="Arial"/>
        </w:rPr>
        <w:t xml:space="preserve"> Details: Amount, Speed</w:t>
      </w:r>
      <w:r w:rsidR="00297B11">
        <w:rPr>
          <w:rFonts w:ascii="Arial" w:hAnsi="Arial" w:cs="Arial"/>
        </w:rPr>
        <w:t xml:space="preserve"> </w:t>
      </w:r>
      <w:r w:rsidR="000E2B94" w:rsidRPr="00C73650">
        <w:rPr>
          <w:rFonts w:ascii="Arial" w:hAnsi="Arial" w:cs="Arial"/>
        </w:rPr>
        <w:t xml:space="preserve">Type </w:t>
      </w:r>
      <w:r w:rsidRPr="00C73650">
        <w:rPr>
          <w:rFonts w:ascii="Arial" w:hAnsi="Arial" w:cs="Arial"/>
        </w:rPr>
        <w:t>and Account</w:t>
      </w:r>
      <w:r w:rsidR="008732DE" w:rsidRPr="00C73650">
        <w:rPr>
          <w:rFonts w:ascii="Arial" w:hAnsi="Arial" w:cs="Arial"/>
        </w:rPr>
        <w:t xml:space="preserve"> Code</w:t>
      </w:r>
    </w:p>
    <w:p w:rsidR="00FC1251" w:rsidRPr="008732DE" w:rsidRDefault="00FC1251" w:rsidP="00FC1251">
      <w:pPr>
        <w:rPr>
          <w:rFonts w:ascii="Arial" w:hAnsi="Arial" w:cs="Arial"/>
        </w:rPr>
      </w:pPr>
    </w:p>
    <w:p w:rsidR="00485165" w:rsidRDefault="00FC1251" w:rsidP="00FC1251">
      <w:pPr>
        <w:rPr>
          <w:noProof/>
        </w:rPr>
      </w:pPr>
      <w:r w:rsidRPr="008732DE">
        <w:rPr>
          <w:rFonts w:ascii="Arial" w:hAnsi="Arial" w:cs="Arial"/>
        </w:rPr>
        <w:t xml:space="preserve">If you have different funding sources or different account codes you are using click “OK” to “Add Lines.” </w:t>
      </w:r>
    </w:p>
    <w:p w:rsidR="00C26F7E" w:rsidRPr="008732DE" w:rsidRDefault="00485165" w:rsidP="00FC1251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3A8249C" wp14:editId="50B072D8">
            <wp:extent cx="59817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13950" r="33611" b="33721"/>
                    <a:stretch/>
                  </pic:blipFill>
                  <pic:spPr bwMode="auto">
                    <a:xfrm>
                      <a:off x="0" y="0"/>
                      <a:ext cx="59817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F7E" w:rsidRDefault="00485165" w:rsidP="00FC125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B2BE5A6" wp14:editId="35AF631B">
            <wp:extent cx="6004560" cy="2842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591" r="10129" b="28820"/>
                    <a:stretch/>
                  </pic:blipFill>
                  <pic:spPr bwMode="auto">
                    <a:xfrm>
                      <a:off x="0" y="0"/>
                      <a:ext cx="600456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65" w:rsidRPr="008732DE" w:rsidRDefault="00485165" w:rsidP="00FC1251">
      <w:pPr>
        <w:rPr>
          <w:rFonts w:ascii="Arial" w:hAnsi="Arial" w:cs="Arial"/>
        </w:rPr>
      </w:pPr>
    </w:p>
    <w:p w:rsidR="00C26F7E" w:rsidRPr="008732DE" w:rsidRDefault="00C26F7E" w:rsidP="00C26F7E">
      <w:pPr>
        <w:rPr>
          <w:rFonts w:ascii="Arial" w:hAnsi="Arial" w:cs="Arial"/>
          <w:b/>
          <w:bCs/>
        </w:rPr>
      </w:pPr>
      <w:r w:rsidRPr="008732DE">
        <w:rPr>
          <w:rFonts w:ascii="Arial" w:hAnsi="Arial" w:cs="Arial"/>
          <w:b/>
          <w:bCs/>
        </w:rPr>
        <w:t xml:space="preserve">Review and Submit – Step 4 of 4 </w:t>
      </w:r>
    </w:p>
    <w:p w:rsidR="00C26F7E" w:rsidRPr="008732DE" w:rsidRDefault="00C26F7E" w:rsidP="00C26F7E">
      <w:pPr>
        <w:rPr>
          <w:rFonts w:ascii="Arial" w:hAnsi="Arial" w:cs="Arial"/>
        </w:rPr>
      </w:pPr>
      <w:r w:rsidRPr="008732DE">
        <w:rPr>
          <w:rFonts w:ascii="Arial" w:hAnsi="Arial" w:cs="Arial"/>
        </w:rPr>
        <w:t xml:space="preserve">Click </w:t>
      </w:r>
      <w:r w:rsidR="00F81538">
        <w:rPr>
          <w:rFonts w:ascii="Arial" w:hAnsi="Arial" w:cs="Arial"/>
        </w:rPr>
        <w:t>“Review” before you submit the payment r</w:t>
      </w:r>
      <w:r w:rsidRPr="008732DE">
        <w:rPr>
          <w:rFonts w:ascii="Arial" w:hAnsi="Arial" w:cs="Arial"/>
        </w:rPr>
        <w:t>equest.</w:t>
      </w:r>
    </w:p>
    <w:p w:rsidR="00C26F7E" w:rsidRPr="008732DE" w:rsidRDefault="00C26F7E" w:rsidP="00C26F7E">
      <w:pPr>
        <w:rPr>
          <w:rFonts w:ascii="Arial" w:hAnsi="Arial" w:cs="Arial"/>
        </w:rPr>
      </w:pPr>
      <w:r w:rsidRPr="008732DE">
        <w:rPr>
          <w:rFonts w:ascii="Arial" w:hAnsi="Arial" w:cs="Arial"/>
        </w:rPr>
        <w:t xml:space="preserve">Verify all information is accurate and click on “Return” to submit your Payment Request. Be sure to check the following: </w:t>
      </w:r>
    </w:p>
    <w:p w:rsidR="008732DE" w:rsidRPr="00F418FF" w:rsidRDefault="00F418FF" w:rsidP="00C7365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Attachment is provided</w:t>
      </w:r>
    </w:p>
    <w:p w:rsidR="00C26F7E" w:rsidRPr="00297B11" w:rsidRDefault="00141E27" w:rsidP="00C73650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Review </w:t>
      </w:r>
      <w:r w:rsidR="00C26F7E" w:rsidRPr="00297B11">
        <w:rPr>
          <w:rFonts w:ascii="Arial" w:hAnsi="Arial" w:cs="Arial"/>
          <w:b/>
        </w:rPr>
        <w:t>supplier and address indi</w:t>
      </w:r>
      <w:r>
        <w:rPr>
          <w:rFonts w:ascii="Arial" w:hAnsi="Arial" w:cs="Arial"/>
          <w:b/>
        </w:rPr>
        <w:t>cated on notes/comments section is accurate</w:t>
      </w:r>
    </w:p>
    <w:p w:rsidR="00C26F7E" w:rsidRPr="00F418FF" w:rsidRDefault="00C26F7E" w:rsidP="00C7365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418FF">
        <w:rPr>
          <w:rFonts w:ascii="Arial" w:hAnsi="Arial" w:cs="Arial"/>
        </w:rPr>
        <w:t>Invoice (</w:t>
      </w:r>
      <w:r w:rsidR="00F418FF">
        <w:rPr>
          <w:rFonts w:ascii="Arial" w:hAnsi="Arial" w:cs="Arial"/>
        </w:rPr>
        <w:t>DP) number and date are correct</w:t>
      </w:r>
    </w:p>
    <w:p w:rsidR="00C26F7E" w:rsidRPr="00F418FF" w:rsidRDefault="00F418FF" w:rsidP="00C7365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Amount is correct</w:t>
      </w:r>
    </w:p>
    <w:p w:rsidR="00C26F7E" w:rsidRPr="00C73650" w:rsidRDefault="00F81538" w:rsidP="00C26F7E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Funding s</w:t>
      </w:r>
      <w:r w:rsidR="00C26F7E" w:rsidRPr="00F418FF">
        <w:rPr>
          <w:rFonts w:ascii="Arial" w:hAnsi="Arial" w:cs="Arial"/>
        </w:rPr>
        <w:t>our</w:t>
      </w:r>
      <w:r>
        <w:rPr>
          <w:rFonts w:ascii="Arial" w:hAnsi="Arial" w:cs="Arial"/>
        </w:rPr>
        <w:t>ce and account c</w:t>
      </w:r>
      <w:r w:rsidR="00F418FF">
        <w:rPr>
          <w:rFonts w:ascii="Arial" w:hAnsi="Arial" w:cs="Arial"/>
        </w:rPr>
        <w:t>ode are correct</w:t>
      </w:r>
    </w:p>
    <w:p w:rsidR="00C26F7E" w:rsidRPr="008732DE" w:rsidRDefault="00C26F7E" w:rsidP="00C26F7E">
      <w:pPr>
        <w:pStyle w:val="Default"/>
        <w:rPr>
          <w:sz w:val="22"/>
          <w:szCs w:val="22"/>
        </w:rPr>
      </w:pPr>
      <w:r w:rsidRPr="008732DE">
        <w:rPr>
          <w:sz w:val="22"/>
          <w:szCs w:val="22"/>
        </w:rPr>
        <w:t xml:space="preserve">Click </w:t>
      </w:r>
      <w:r w:rsidRPr="00C73650">
        <w:rPr>
          <w:b/>
          <w:sz w:val="22"/>
          <w:szCs w:val="22"/>
        </w:rPr>
        <w:t>“Submit”</w:t>
      </w:r>
      <w:r w:rsidRPr="008732DE">
        <w:rPr>
          <w:sz w:val="22"/>
          <w:szCs w:val="22"/>
        </w:rPr>
        <w:t xml:space="preserve"> to process your Payment Request. </w:t>
      </w:r>
    </w:p>
    <w:p w:rsidR="00C26F7E" w:rsidRPr="008732DE" w:rsidRDefault="00C26F7E" w:rsidP="00C26F7E">
      <w:pPr>
        <w:pStyle w:val="Default"/>
        <w:rPr>
          <w:sz w:val="22"/>
          <w:szCs w:val="22"/>
        </w:rPr>
      </w:pPr>
    </w:p>
    <w:p w:rsidR="00C26F7E" w:rsidRPr="008732DE" w:rsidRDefault="00C26F7E" w:rsidP="00C26F7E">
      <w:pPr>
        <w:pStyle w:val="Default"/>
        <w:rPr>
          <w:sz w:val="22"/>
          <w:szCs w:val="22"/>
        </w:rPr>
      </w:pPr>
    </w:p>
    <w:p w:rsidR="00485165" w:rsidRPr="008732DE" w:rsidRDefault="00485165" w:rsidP="00C26F7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A471FF" wp14:editId="04F9BDDE">
            <wp:extent cx="5577840" cy="24993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563" r="32692" b="29815"/>
                    <a:stretch/>
                  </pic:blipFill>
                  <pic:spPr bwMode="auto">
                    <a:xfrm>
                      <a:off x="0" y="0"/>
                      <a:ext cx="557784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30F" w:rsidRPr="009754D2" w:rsidRDefault="004B430F" w:rsidP="00C26F7E">
      <w:pPr>
        <w:pStyle w:val="Default"/>
        <w:rPr>
          <w:b/>
          <w:color w:val="auto"/>
          <w:sz w:val="22"/>
          <w:szCs w:val="22"/>
          <w:u w:val="single"/>
        </w:rPr>
      </w:pPr>
      <w:r w:rsidRPr="009754D2">
        <w:rPr>
          <w:b/>
          <w:color w:val="auto"/>
          <w:sz w:val="22"/>
          <w:szCs w:val="22"/>
          <w:u w:val="single"/>
        </w:rPr>
        <w:t>Workflow:</w:t>
      </w:r>
    </w:p>
    <w:p w:rsidR="004B430F" w:rsidRDefault="004B430F" w:rsidP="00C26F7E">
      <w:pPr>
        <w:pStyle w:val="Default"/>
        <w:rPr>
          <w:color w:val="auto"/>
          <w:sz w:val="22"/>
          <w:szCs w:val="22"/>
        </w:rPr>
      </w:pPr>
    </w:p>
    <w:p w:rsidR="00C26F7E" w:rsidRDefault="004C16CF" w:rsidP="00C26F7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Once the Payment Request is entered by t</w:t>
      </w:r>
      <w:r w:rsidR="00F418FF">
        <w:rPr>
          <w:sz w:val="22"/>
          <w:szCs w:val="22"/>
        </w:rPr>
        <w:t xml:space="preserve">he </w:t>
      </w:r>
      <w:r>
        <w:rPr>
          <w:sz w:val="22"/>
          <w:szCs w:val="22"/>
        </w:rPr>
        <w:t>department, it</w:t>
      </w:r>
      <w:r w:rsidR="00F418FF">
        <w:rPr>
          <w:sz w:val="22"/>
          <w:szCs w:val="22"/>
        </w:rPr>
        <w:t xml:space="preserve"> will then </w:t>
      </w:r>
      <w:r w:rsidR="00F81538">
        <w:rPr>
          <w:sz w:val="22"/>
          <w:szCs w:val="22"/>
        </w:rPr>
        <w:t xml:space="preserve">be routed to </w:t>
      </w:r>
      <w:r>
        <w:rPr>
          <w:sz w:val="22"/>
          <w:szCs w:val="22"/>
        </w:rPr>
        <w:t>Direct Pay</w:t>
      </w:r>
      <w:r w:rsidR="00F418FF">
        <w:rPr>
          <w:sz w:val="22"/>
          <w:szCs w:val="22"/>
        </w:rPr>
        <w:t xml:space="preserve"> for review. Once </w:t>
      </w:r>
      <w:r w:rsidR="00F81538">
        <w:rPr>
          <w:sz w:val="22"/>
          <w:szCs w:val="22"/>
        </w:rPr>
        <w:t xml:space="preserve">reviewed by </w:t>
      </w:r>
      <w:r>
        <w:rPr>
          <w:sz w:val="22"/>
          <w:szCs w:val="22"/>
        </w:rPr>
        <w:t>Direct Pay</w:t>
      </w:r>
      <w:r w:rsidR="00C26F7E" w:rsidRPr="008732DE">
        <w:rPr>
          <w:sz w:val="22"/>
          <w:szCs w:val="22"/>
        </w:rPr>
        <w:t>, the payment request will enter into workflow for approval. After all approvals are met within the department, the status will change to “approved”</w:t>
      </w:r>
      <w:r w:rsidR="00F418FF">
        <w:rPr>
          <w:sz w:val="22"/>
          <w:szCs w:val="22"/>
        </w:rPr>
        <w:t>.</w:t>
      </w:r>
      <w:r w:rsidR="00A45635">
        <w:rPr>
          <w:sz w:val="22"/>
          <w:szCs w:val="22"/>
        </w:rPr>
        <w:t xml:space="preserve"> Next, t</w:t>
      </w:r>
      <w:r w:rsidR="00C26F7E" w:rsidRPr="008732DE">
        <w:rPr>
          <w:sz w:val="22"/>
          <w:szCs w:val="22"/>
        </w:rPr>
        <w:t>he Payment Request will be updated to “Vouchered” afte</w:t>
      </w:r>
      <w:r w:rsidR="00A45635">
        <w:rPr>
          <w:sz w:val="22"/>
          <w:szCs w:val="22"/>
        </w:rPr>
        <w:t xml:space="preserve">r it runs through the voucher build process in PeopleSoft. After the </w:t>
      </w:r>
      <w:r w:rsidR="00284C33">
        <w:rPr>
          <w:sz w:val="22"/>
          <w:szCs w:val="22"/>
        </w:rPr>
        <w:t xml:space="preserve">voucher is budget checked as valid and the </w:t>
      </w:r>
      <w:proofErr w:type="spellStart"/>
      <w:r w:rsidR="00A45635">
        <w:rPr>
          <w:sz w:val="22"/>
          <w:szCs w:val="22"/>
        </w:rPr>
        <w:t>paycycle</w:t>
      </w:r>
      <w:proofErr w:type="spellEnd"/>
      <w:r w:rsidR="00A45635">
        <w:rPr>
          <w:sz w:val="22"/>
          <w:szCs w:val="22"/>
        </w:rPr>
        <w:t xml:space="preserve"> succe</w:t>
      </w:r>
      <w:r w:rsidR="00284C33">
        <w:rPr>
          <w:sz w:val="22"/>
          <w:szCs w:val="22"/>
        </w:rPr>
        <w:t xml:space="preserve">ssfully runs, the Scheduled to </w:t>
      </w:r>
      <w:proofErr w:type="gramStart"/>
      <w:r w:rsidR="00284C33">
        <w:rPr>
          <w:sz w:val="22"/>
          <w:szCs w:val="22"/>
        </w:rPr>
        <w:t>P</w:t>
      </w:r>
      <w:r w:rsidR="00A45635">
        <w:rPr>
          <w:sz w:val="22"/>
          <w:szCs w:val="22"/>
        </w:rPr>
        <w:t>ay</w:t>
      </w:r>
      <w:proofErr w:type="gramEnd"/>
      <w:r w:rsidR="00A45635">
        <w:rPr>
          <w:sz w:val="22"/>
          <w:szCs w:val="22"/>
        </w:rPr>
        <w:t xml:space="preserve"> column will change to “paid”.</w:t>
      </w:r>
    </w:p>
    <w:p w:rsidR="00E3529C" w:rsidRDefault="00E3529C" w:rsidP="00C26F7E">
      <w:pPr>
        <w:pStyle w:val="Default"/>
        <w:rPr>
          <w:sz w:val="22"/>
          <w:szCs w:val="22"/>
        </w:rPr>
      </w:pPr>
    </w:p>
    <w:p w:rsidR="00E3529C" w:rsidRDefault="00E3529C" w:rsidP="00C26F7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Status (and their meanings):</w:t>
      </w:r>
    </w:p>
    <w:p w:rsidR="000E18C4" w:rsidRDefault="000E18C4" w:rsidP="000E18C4">
      <w:pPr>
        <w:pStyle w:val="Default"/>
        <w:numPr>
          <w:ilvl w:val="0"/>
          <w:numId w:val="7"/>
        </w:numPr>
        <w:rPr>
          <w:sz w:val="22"/>
          <w:szCs w:val="22"/>
        </w:rPr>
      </w:pPr>
      <w:r w:rsidRPr="000E18C4">
        <w:rPr>
          <w:b/>
          <w:sz w:val="22"/>
          <w:szCs w:val="22"/>
        </w:rPr>
        <w:t>New</w:t>
      </w:r>
      <w:r>
        <w:rPr>
          <w:sz w:val="22"/>
          <w:szCs w:val="22"/>
        </w:rPr>
        <w:t>- payment request that has not been submitted by the department (save for later)</w:t>
      </w:r>
    </w:p>
    <w:p w:rsidR="00E3529C" w:rsidRDefault="00E3529C" w:rsidP="00E3529C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E3529C">
        <w:rPr>
          <w:b/>
          <w:sz w:val="22"/>
          <w:szCs w:val="22"/>
        </w:rPr>
        <w:t>Submitted</w:t>
      </w:r>
      <w:r>
        <w:rPr>
          <w:sz w:val="22"/>
          <w:szCs w:val="22"/>
        </w:rPr>
        <w:t>- once the department requestor enters the payment request, it will appear as submitted.</w:t>
      </w:r>
    </w:p>
    <w:p w:rsidR="00E3529C" w:rsidRDefault="00E3529C" w:rsidP="00E3529C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E3529C">
        <w:rPr>
          <w:b/>
          <w:sz w:val="22"/>
          <w:szCs w:val="22"/>
        </w:rPr>
        <w:t>Pending</w:t>
      </w:r>
      <w:r>
        <w:rPr>
          <w:sz w:val="22"/>
          <w:szCs w:val="22"/>
        </w:rPr>
        <w:t xml:space="preserve">- once reviewed by </w:t>
      </w:r>
      <w:r w:rsidR="004C16CF">
        <w:rPr>
          <w:sz w:val="22"/>
          <w:szCs w:val="22"/>
        </w:rPr>
        <w:t>Direct Pay</w:t>
      </w:r>
      <w:r>
        <w:rPr>
          <w:sz w:val="22"/>
          <w:szCs w:val="22"/>
        </w:rPr>
        <w:t>, the payment will enter into approval workflow and will appear as pending.</w:t>
      </w:r>
    </w:p>
    <w:p w:rsidR="00E3529C" w:rsidRDefault="00E3529C" w:rsidP="00E3529C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E3529C">
        <w:rPr>
          <w:b/>
          <w:sz w:val="22"/>
          <w:szCs w:val="22"/>
        </w:rPr>
        <w:t>Approved</w:t>
      </w:r>
      <w:r>
        <w:rPr>
          <w:sz w:val="22"/>
          <w:szCs w:val="22"/>
        </w:rPr>
        <w:t>- department approval(s) are complete.</w:t>
      </w:r>
    </w:p>
    <w:p w:rsidR="00E3529C" w:rsidRDefault="00E3529C" w:rsidP="00E3529C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E3529C">
        <w:rPr>
          <w:b/>
          <w:sz w:val="22"/>
          <w:szCs w:val="22"/>
        </w:rPr>
        <w:t>Vouchered</w:t>
      </w:r>
      <w:r>
        <w:rPr>
          <w:sz w:val="22"/>
          <w:szCs w:val="22"/>
        </w:rPr>
        <w:t xml:space="preserve">- </w:t>
      </w:r>
      <w:r w:rsidR="009754D2">
        <w:rPr>
          <w:sz w:val="22"/>
          <w:szCs w:val="22"/>
        </w:rPr>
        <w:t xml:space="preserve">once </w:t>
      </w:r>
      <w:r w:rsidR="004D0A24">
        <w:rPr>
          <w:sz w:val="22"/>
          <w:szCs w:val="22"/>
        </w:rPr>
        <w:t>Direct Pay</w:t>
      </w:r>
      <w:r w:rsidR="009754D2">
        <w:rPr>
          <w:sz w:val="22"/>
          <w:szCs w:val="22"/>
        </w:rPr>
        <w:t xml:space="preserve"> creates</w:t>
      </w:r>
      <w:r>
        <w:rPr>
          <w:sz w:val="22"/>
          <w:szCs w:val="22"/>
        </w:rPr>
        <w:t xml:space="preserve"> the voucher in PeopleSoft; the voucher id will appear. Sc</w:t>
      </w:r>
      <w:r w:rsidR="009754D2">
        <w:rPr>
          <w:sz w:val="22"/>
          <w:szCs w:val="22"/>
        </w:rPr>
        <w:t xml:space="preserve">heduled to </w:t>
      </w:r>
      <w:proofErr w:type="gramStart"/>
      <w:r w:rsidR="009754D2">
        <w:rPr>
          <w:sz w:val="22"/>
          <w:szCs w:val="22"/>
        </w:rPr>
        <w:t>Pay</w:t>
      </w:r>
      <w:proofErr w:type="gramEnd"/>
      <w:r w:rsidR="009754D2">
        <w:rPr>
          <w:sz w:val="22"/>
          <w:szCs w:val="22"/>
        </w:rPr>
        <w:t xml:space="preserve"> column will change</w:t>
      </w:r>
      <w:r>
        <w:rPr>
          <w:sz w:val="22"/>
          <w:szCs w:val="22"/>
        </w:rPr>
        <w:t xml:space="preserve"> to “paid” once the </w:t>
      </w:r>
      <w:proofErr w:type="spellStart"/>
      <w:r>
        <w:rPr>
          <w:sz w:val="22"/>
          <w:szCs w:val="22"/>
        </w:rPr>
        <w:t>paycycle</w:t>
      </w:r>
      <w:proofErr w:type="spellEnd"/>
      <w:r>
        <w:rPr>
          <w:sz w:val="22"/>
          <w:szCs w:val="22"/>
        </w:rPr>
        <w:t xml:space="preserve"> runs.</w:t>
      </w:r>
    </w:p>
    <w:p w:rsidR="00C26F7E" w:rsidRDefault="00E3529C" w:rsidP="00E3529C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E3529C">
        <w:rPr>
          <w:b/>
          <w:sz w:val="22"/>
          <w:szCs w:val="22"/>
        </w:rPr>
        <w:t>Denied</w:t>
      </w:r>
      <w:r>
        <w:rPr>
          <w:sz w:val="22"/>
          <w:szCs w:val="22"/>
        </w:rPr>
        <w:t xml:space="preserve">- payment request denied by department approver. </w:t>
      </w:r>
      <w:r w:rsidR="00C26F7E" w:rsidRPr="008732DE">
        <w:rPr>
          <w:sz w:val="22"/>
          <w:szCs w:val="22"/>
        </w:rPr>
        <w:t xml:space="preserve">If at any point in time the Payment Request is denied, the </w:t>
      </w:r>
      <w:r w:rsidR="00D527AD">
        <w:rPr>
          <w:sz w:val="22"/>
          <w:szCs w:val="22"/>
        </w:rPr>
        <w:t>requestor</w:t>
      </w:r>
      <w:r w:rsidR="00C26F7E" w:rsidRPr="008732DE">
        <w:rPr>
          <w:sz w:val="22"/>
          <w:szCs w:val="22"/>
        </w:rPr>
        <w:t xml:space="preserve"> gets an email</w:t>
      </w:r>
      <w:r w:rsidR="000E2B94">
        <w:rPr>
          <w:sz w:val="22"/>
          <w:szCs w:val="22"/>
        </w:rPr>
        <w:t xml:space="preserve"> stating why it was denied</w:t>
      </w:r>
      <w:r w:rsidR="00C26F7E" w:rsidRPr="008732DE">
        <w:rPr>
          <w:sz w:val="22"/>
          <w:szCs w:val="22"/>
        </w:rPr>
        <w:t xml:space="preserve">. </w:t>
      </w:r>
    </w:p>
    <w:p w:rsidR="004B430F" w:rsidRDefault="004B430F" w:rsidP="004B430F">
      <w:pPr>
        <w:pStyle w:val="Default"/>
        <w:rPr>
          <w:sz w:val="22"/>
          <w:szCs w:val="22"/>
        </w:rPr>
      </w:pPr>
    </w:p>
    <w:p w:rsidR="004B430F" w:rsidRDefault="004B430F" w:rsidP="004B430F">
      <w:pPr>
        <w:pStyle w:val="Default"/>
        <w:rPr>
          <w:sz w:val="22"/>
          <w:szCs w:val="22"/>
        </w:rPr>
      </w:pPr>
    </w:p>
    <w:p w:rsidR="004B430F" w:rsidRPr="009754D2" w:rsidRDefault="003B666E" w:rsidP="004B430F">
      <w:pPr>
        <w:pStyle w:val="Default"/>
        <w:rPr>
          <w:b/>
          <w:sz w:val="22"/>
          <w:szCs w:val="22"/>
          <w:u w:val="single"/>
        </w:rPr>
      </w:pPr>
      <w:r w:rsidRPr="009754D2">
        <w:rPr>
          <w:b/>
          <w:sz w:val="22"/>
          <w:szCs w:val="22"/>
          <w:u w:val="single"/>
        </w:rPr>
        <w:t>Approval:</w:t>
      </w:r>
    </w:p>
    <w:p w:rsidR="003B666E" w:rsidRDefault="003B666E" w:rsidP="004B430F">
      <w:pPr>
        <w:pStyle w:val="Default"/>
        <w:rPr>
          <w:sz w:val="22"/>
          <w:szCs w:val="22"/>
        </w:rPr>
      </w:pPr>
    </w:p>
    <w:p w:rsidR="003B666E" w:rsidRDefault="003B666E" w:rsidP="004B430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Approvers can access the payment request in </w:t>
      </w:r>
      <w:r w:rsidR="00871199">
        <w:rPr>
          <w:sz w:val="22"/>
          <w:szCs w:val="22"/>
        </w:rPr>
        <w:t>four</w:t>
      </w:r>
      <w:r>
        <w:rPr>
          <w:sz w:val="22"/>
          <w:szCs w:val="22"/>
        </w:rPr>
        <w:t xml:space="preserve"> </w:t>
      </w:r>
      <w:r w:rsidR="00284C33">
        <w:rPr>
          <w:sz w:val="22"/>
          <w:szCs w:val="22"/>
        </w:rPr>
        <w:t xml:space="preserve">different </w:t>
      </w:r>
      <w:r>
        <w:rPr>
          <w:sz w:val="22"/>
          <w:szCs w:val="22"/>
        </w:rPr>
        <w:t>ways:</w:t>
      </w:r>
    </w:p>
    <w:p w:rsidR="003B666E" w:rsidRDefault="003B666E" w:rsidP="003B666E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Via email</w:t>
      </w:r>
    </w:p>
    <w:p w:rsidR="003B666E" w:rsidRDefault="003B666E" w:rsidP="003B666E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Via the PS worklist</w:t>
      </w:r>
    </w:p>
    <w:p w:rsidR="003B666E" w:rsidRDefault="003B666E" w:rsidP="003B666E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Via PS navigation- Main Menu&gt; Accounts</w:t>
      </w:r>
      <w:r w:rsidR="00297B11">
        <w:rPr>
          <w:sz w:val="22"/>
          <w:szCs w:val="22"/>
        </w:rPr>
        <w:t xml:space="preserve"> </w:t>
      </w:r>
      <w:r>
        <w:rPr>
          <w:sz w:val="22"/>
          <w:szCs w:val="22"/>
        </w:rPr>
        <w:t>Payable&gt; Payments&gt; Payment</w:t>
      </w:r>
      <w:r w:rsidR="00297B11">
        <w:rPr>
          <w:sz w:val="22"/>
          <w:szCs w:val="22"/>
        </w:rPr>
        <w:t xml:space="preserve"> </w:t>
      </w:r>
      <w:r>
        <w:rPr>
          <w:sz w:val="22"/>
          <w:szCs w:val="22"/>
        </w:rPr>
        <w:t>Request&gt; Payment Request Approval</w:t>
      </w:r>
    </w:p>
    <w:p w:rsidR="00BB618E" w:rsidRDefault="00BB618E" w:rsidP="003B666E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Via push notifications (see screen shot below)</w:t>
      </w:r>
    </w:p>
    <w:p w:rsidR="004B430F" w:rsidRDefault="004B430F" w:rsidP="004B430F">
      <w:pPr>
        <w:pStyle w:val="Default"/>
        <w:rPr>
          <w:sz w:val="22"/>
          <w:szCs w:val="22"/>
        </w:rPr>
      </w:pPr>
    </w:p>
    <w:p w:rsidR="00BB618E" w:rsidRDefault="00BB618E" w:rsidP="004B430F">
      <w:pPr>
        <w:pStyle w:val="Default"/>
        <w:rPr>
          <w:sz w:val="22"/>
          <w:szCs w:val="22"/>
        </w:rPr>
      </w:pPr>
    </w:p>
    <w:p w:rsidR="00BB618E" w:rsidRDefault="00BB618E" w:rsidP="004B430F">
      <w:pPr>
        <w:pStyle w:val="Default"/>
        <w:rPr>
          <w:sz w:val="22"/>
          <w:szCs w:val="22"/>
        </w:rPr>
      </w:pPr>
    </w:p>
    <w:p w:rsidR="00BB618E" w:rsidRDefault="00B41A6E" w:rsidP="004B430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Approvers can:</w:t>
      </w:r>
    </w:p>
    <w:p w:rsidR="00B41A6E" w:rsidRDefault="00B41A6E" w:rsidP="004B430F">
      <w:pPr>
        <w:pStyle w:val="Default"/>
        <w:rPr>
          <w:sz w:val="22"/>
          <w:szCs w:val="22"/>
        </w:rPr>
      </w:pPr>
    </w:p>
    <w:p w:rsidR="00B41A6E" w:rsidRDefault="00B41A6E" w:rsidP="00B41A6E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Approve a request</w:t>
      </w:r>
    </w:p>
    <w:p w:rsidR="00B41A6E" w:rsidRDefault="00B41A6E" w:rsidP="00B41A6E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Deny a request (with comments)</w:t>
      </w:r>
    </w:p>
    <w:p w:rsidR="00B41A6E" w:rsidRDefault="00B41A6E" w:rsidP="00B41A6E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Place request on hold</w:t>
      </w:r>
    </w:p>
    <w:p w:rsidR="00BB618E" w:rsidRDefault="00BB618E" w:rsidP="004B430F">
      <w:pPr>
        <w:pStyle w:val="Default"/>
        <w:rPr>
          <w:sz w:val="22"/>
          <w:szCs w:val="22"/>
        </w:rPr>
      </w:pPr>
    </w:p>
    <w:p w:rsidR="005C4031" w:rsidRDefault="00BB618E" w:rsidP="004B430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***</w:t>
      </w:r>
      <w:r w:rsidR="005C4031">
        <w:rPr>
          <w:sz w:val="22"/>
          <w:szCs w:val="22"/>
        </w:rPr>
        <w:t xml:space="preserve">Approvers are </w:t>
      </w:r>
      <w:r w:rsidR="005C4031" w:rsidRPr="00B41A6E">
        <w:rPr>
          <w:b/>
          <w:sz w:val="22"/>
          <w:szCs w:val="22"/>
          <w:u w:val="single"/>
        </w:rPr>
        <w:t>not able to modify the request</w:t>
      </w:r>
      <w:r w:rsidR="005C4031">
        <w:rPr>
          <w:sz w:val="22"/>
          <w:szCs w:val="22"/>
        </w:rPr>
        <w:t>. If changes are needed, the approver must deny the request and enter a comment. Changes such as amount, chart</w:t>
      </w:r>
      <w:r w:rsidR="00B41A6E">
        <w:rPr>
          <w:sz w:val="22"/>
          <w:szCs w:val="22"/>
        </w:rPr>
        <w:t xml:space="preserve"> </w:t>
      </w:r>
      <w:r w:rsidR="005C4031">
        <w:rPr>
          <w:sz w:val="22"/>
          <w:szCs w:val="22"/>
        </w:rPr>
        <w:t xml:space="preserve">string information and payee information will be modified by </w:t>
      </w:r>
      <w:r w:rsidR="00297B11">
        <w:rPr>
          <w:sz w:val="22"/>
          <w:szCs w:val="22"/>
        </w:rPr>
        <w:t>the Direct Pay office</w:t>
      </w:r>
      <w:r w:rsidR="005C4031">
        <w:rPr>
          <w:sz w:val="22"/>
          <w:szCs w:val="22"/>
        </w:rPr>
        <w:t>. Once changed, the Payment Request will be re-entered into workflow for approval.</w:t>
      </w:r>
      <w:r w:rsidR="00B41A6E">
        <w:rPr>
          <w:sz w:val="22"/>
          <w:szCs w:val="22"/>
        </w:rPr>
        <w:t xml:space="preserve"> If the payment is not approved, the request should be denied and a request to cancel should be detailed in the comments.</w:t>
      </w:r>
    </w:p>
    <w:p w:rsidR="004B430F" w:rsidRDefault="004B430F" w:rsidP="004B430F">
      <w:pPr>
        <w:pStyle w:val="Default"/>
        <w:rPr>
          <w:sz w:val="22"/>
          <w:szCs w:val="22"/>
        </w:rPr>
      </w:pPr>
    </w:p>
    <w:p w:rsidR="004B430F" w:rsidRDefault="004B430F" w:rsidP="004B430F">
      <w:pPr>
        <w:pStyle w:val="Default"/>
        <w:rPr>
          <w:sz w:val="22"/>
          <w:szCs w:val="22"/>
        </w:rPr>
      </w:pPr>
    </w:p>
    <w:p w:rsidR="004B430F" w:rsidRDefault="004B430F" w:rsidP="004B430F">
      <w:pPr>
        <w:pStyle w:val="Default"/>
        <w:rPr>
          <w:sz w:val="22"/>
          <w:szCs w:val="22"/>
        </w:rPr>
      </w:pPr>
    </w:p>
    <w:p w:rsidR="003B666E" w:rsidRDefault="003B666E" w:rsidP="004B430F">
      <w:pPr>
        <w:pStyle w:val="Default"/>
        <w:rPr>
          <w:noProof/>
        </w:rPr>
      </w:pPr>
      <w:r>
        <w:rPr>
          <w:noProof/>
        </w:rPr>
        <w:t xml:space="preserve">Email </w:t>
      </w:r>
    </w:p>
    <w:p w:rsidR="00B41A6E" w:rsidRDefault="00B41A6E" w:rsidP="004B430F">
      <w:pPr>
        <w:pStyle w:val="Default"/>
        <w:rPr>
          <w:noProof/>
        </w:rPr>
      </w:pPr>
    </w:p>
    <w:p w:rsidR="004B430F" w:rsidRDefault="004B430F" w:rsidP="004B430F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4BF72A18" wp14:editId="541A105E">
            <wp:extent cx="5935980" cy="37795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2801" b="31487"/>
                    <a:stretch/>
                  </pic:blipFill>
                  <pic:spPr bwMode="auto">
                    <a:xfrm>
                      <a:off x="0" y="0"/>
                      <a:ext cx="593598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0DF" w:rsidRDefault="005F30DF" w:rsidP="004B430F">
      <w:pPr>
        <w:pStyle w:val="Default"/>
        <w:rPr>
          <w:sz w:val="22"/>
          <w:szCs w:val="22"/>
        </w:rPr>
      </w:pPr>
    </w:p>
    <w:p w:rsidR="00BB618E" w:rsidRDefault="00BB618E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</w:p>
    <w:p w:rsidR="00745B5C" w:rsidRDefault="00745B5C" w:rsidP="004B430F">
      <w:pPr>
        <w:pStyle w:val="Default"/>
        <w:rPr>
          <w:noProof/>
        </w:rPr>
      </w:pPr>
      <w:r>
        <w:rPr>
          <w:noProof/>
        </w:rPr>
        <w:t>Worklist</w:t>
      </w:r>
    </w:p>
    <w:p w:rsidR="00745B5C" w:rsidRDefault="00745B5C" w:rsidP="004B430F">
      <w:pPr>
        <w:pStyle w:val="Default"/>
        <w:rPr>
          <w:noProof/>
        </w:rPr>
      </w:pPr>
    </w:p>
    <w:p w:rsidR="00B41A6E" w:rsidRDefault="00297B11" w:rsidP="004B430F">
      <w:pPr>
        <w:pStyle w:val="Defaul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64363D" wp14:editId="4F81B373">
                <wp:simplePos x="0" y="0"/>
                <wp:positionH relativeFrom="column">
                  <wp:posOffset>4663123</wp:posOffset>
                </wp:positionH>
                <wp:positionV relativeFrom="paragraph">
                  <wp:posOffset>536893</wp:posOffset>
                </wp:positionV>
                <wp:extent cx="978408" cy="484632"/>
                <wp:effectExtent l="0" t="20003" r="30798" b="11747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9D8AD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367.2pt;margin-top:42.3pt;width:77.05pt;height:38.1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" adj="5350" fillcolor="yellow" strokecolor="#41719c" strokeweight="1pt"/>
            </w:pict>
          </mc:Fallback>
        </mc:AlternateContent>
      </w:r>
      <w:r w:rsidR="00745B5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A75099" wp14:editId="16CBF9E4">
                <wp:simplePos x="0" y="0"/>
                <wp:positionH relativeFrom="column">
                  <wp:posOffset>3489960</wp:posOffset>
                </wp:positionH>
                <wp:positionV relativeFrom="paragraph">
                  <wp:posOffset>1417320</wp:posOffset>
                </wp:positionV>
                <wp:extent cx="978408" cy="484632"/>
                <wp:effectExtent l="19050" t="19050" r="12700" b="2984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D0DDF" id="Left Arrow 15" o:spid="_x0000_s1026" type="#_x0000_t66" style="position:absolute;margin-left:274.8pt;margin-top:111.6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" adj="5350" fillcolor="yellow" strokecolor="#41719c" strokeweight="1pt"/>
            </w:pict>
          </mc:Fallback>
        </mc:AlternateContent>
      </w:r>
      <w:r w:rsidR="00745B5C">
        <w:rPr>
          <w:noProof/>
        </w:rPr>
        <w:drawing>
          <wp:inline distT="0" distB="0" distL="0" distR="0" wp14:anchorId="40A9E238" wp14:editId="50584946">
            <wp:extent cx="5943600" cy="2941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538" b="44616"/>
                    <a:stretch/>
                  </pic:blipFill>
                  <pic:spPr bwMode="auto"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B5C" w:rsidRDefault="00745B5C" w:rsidP="004B430F">
      <w:pPr>
        <w:pStyle w:val="Default"/>
        <w:rPr>
          <w:noProof/>
        </w:rPr>
      </w:pPr>
    </w:p>
    <w:p w:rsidR="00745B5C" w:rsidRDefault="00745B5C" w:rsidP="004B430F">
      <w:pPr>
        <w:pStyle w:val="Default"/>
        <w:rPr>
          <w:noProof/>
        </w:rPr>
      </w:pPr>
    </w:p>
    <w:p w:rsidR="00BB618E" w:rsidRDefault="00BB618E" w:rsidP="004B430F">
      <w:pPr>
        <w:pStyle w:val="Default"/>
        <w:rPr>
          <w:noProof/>
        </w:rPr>
      </w:pPr>
      <w:r>
        <w:rPr>
          <w:noProof/>
        </w:rPr>
        <w:t>Approval Screen</w:t>
      </w:r>
      <w:r w:rsidR="00297B11">
        <w:rPr>
          <w:noProof/>
        </w:rPr>
        <w:t xml:space="preserve"> (main menu&gt;AccountsPayable&gt;Payments&gt;Payment Request&gt;Payment Request Approval)</w:t>
      </w:r>
    </w:p>
    <w:p w:rsidR="00B41A6E" w:rsidRDefault="00745B5C" w:rsidP="004B430F">
      <w:pPr>
        <w:pStyle w:val="Defaul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8E72C0" wp14:editId="00D51E59">
                <wp:simplePos x="0" y="0"/>
                <wp:positionH relativeFrom="column">
                  <wp:posOffset>3543300</wp:posOffset>
                </wp:positionH>
                <wp:positionV relativeFrom="paragraph">
                  <wp:posOffset>76200</wp:posOffset>
                </wp:positionV>
                <wp:extent cx="978408" cy="484632"/>
                <wp:effectExtent l="19050" t="19050" r="12700" b="2984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D933" id="Left Arrow 16" o:spid="_x0000_s1026" type="#_x0000_t66" style="position:absolute;margin-left:279pt;margin-top:6pt;width:77.05pt;height:3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" adj="5350" fillcolor="yellow" strokecolor="#41719c" strokeweight="1pt"/>
            </w:pict>
          </mc:Fallback>
        </mc:AlternateContent>
      </w:r>
    </w:p>
    <w:p w:rsidR="005F30DF" w:rsidRDefault="005F30DF" w:rsidP="004B430F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16D8647B" wp14:editId="1E42D5BD">
            <wp:extent cx="5943600" cy="29946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538" b="5846"/>
                    <a:stretch/>
                  </pic:blipFill>
                  <pic:spPr bwMode="auto"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18E" w:rsidRDefault="00BB618E" w:rsidP="004B430F">
      <w:pPr>
        <w:pStyle w:val="Default"/>
        <w:rPr>
          <w:sz w:val="22"/>
          <w:szCs w:val="22"/>
        </w:rPr>
      </w:pPr>
    </w:p>
    <w:p w:rsidR="00BB618E" w:rsidRDefault="00BB618E" w:rsidP="004B430F">
      <w:pPr>
        <w:pStyle w:val="Default"/>
        <w:rPr>
          <w:sz w:val="22"/>
          <w:szCs w:val="22"/>
        </w:rPr>
      </w:pPr>
    </w:p>
    <w:p w:rsidR="00BB618E" w:rsidRDefault="00BB618E" w:rsidP="004B430F">
      <w:pPr>
        <w:pStyle w:val="Default"/>
        <w:rPr>
          <w:sz w:val="22"/>
          <w:szCs w:val="22"/>
        </w:rPr>
      </w:pPr>
    </w:p>
    <w:p w:rsidR="00745B5C" w:rsidRDefault="00745B5C" w:rsidP="004B430F">
      <w:pPr>
        <w:pStyle w:val="Default"/>
        <w:rPr>
          <w:sz w:val="22"/>
          <w:szCs w:val="22"/>
        </w:rPr>
      </w:pPr>
    </w:p>
    <w:p w:rsidR="00745B5C" w:rsidRDefault="00745B5C" w:rsidP="004B430F">
      <w:pPr>
        <w:pStyle w:val="Default"/>
        <w:rPr>
          <w:sz w:val="22"/>
          <w:szCs w:val="22"/>
        </w:rPr>
      </w:pPr>
    </w:p>
    <w:p w:rsidR="00745B5C" w:rsidRDefault="00745B5C" w:rsidP="004B430F">
      <w:pPr>
        <w:pStyle w:val="Default"/>
        <w:rPr>
          <w:sz w:val="22"/>
          <w:szCs w:val="22"/>
        </w:rPr>
      </w:pPr>
    </w:p>
    <w:p w:rsidR="00745B5C" w:rsidRDefault="00745B5C" w:rsidP="004B430F">
      <w:pPr>
        <w:pStyle w:val="Default"/>
        <w:rPr>
          <w:sz w:val="22"/>
          <w:szCs w:val="22"/>
        </w:rPr>
      </w:pPr>
    </w:p>
    <w:p w:rsidR="00745B5C" w:rsidRDefault="00745B5C" w:rsidP="004B430F">
      <w:pPr>
        <w:pStyle w:val="Default"/>
        <w:rPr>
          <w:sz w:val="22"/>
          <w:szCs w:val="22"/>
        </w:rPr>
      </w:pPr>
    </w:p>
    <w:p w:rsidR="00745B5C" w:rsidRDefault="00745B5C" w:rsidP="004B430F">
      <w:pPr>
        <w:pStyle w:val="Default"/>
        <w:rPr>
          <w:sz w:val="22"/>
          <w:szCs w:val="22"/>
        </w:rPr>
      </w:pPr>
    </w:p>
    <w:p w:rsidR="00BB618E" w:rsidRDefault="00BB618E" w:rsidP="004B430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Push Notification (in upper right hand corner)</w:t>
      </w:r>
    </w:p>
    <w:p w:rsidR="00BB618E" w:rsidRDefault="00BB618E" w:rsidP="004B430F">
      <w:pPr>
        <w:pStyle w:val="Default"/>
        <w:rPr>
          <w:sz w:val="22"/>
          <w:szCs w:val="22"/>
        </w:rPr>
      </w:pPr>
    </w:p>
    <w:p w:rsidR="00BB618E" w:rsidRDefault="00BB618E" w:rsidP="004B430F">
      <w:pPr>
        <w:pStyle w:val="Defaul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677545</wp:posOffset>
                </wp:positionV>
                <wp:extent cx="484632" cy="978408"/>
                <wp:effectExtent l="19050" t="19050" r="29845" b="12700"/>
                <wp:wrapNone/>
                <wp:docPr id="13" name="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1537D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3" o:spid="_x0000_s1026" type="#_x0000_t68" style="position:absolute;margin-left:408pt;margin-top:53.35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" adj="5350" fillcolor="yellow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1C943E" wp14:editId="42F41320">
            <wp:extent cx="5943600" cy="27584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5689" b="44000"/>
                    <a:stretch/>
                  </pic:blipFill>
                  <pic:spPr bwMode="auto"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66E" w:rsidRDefault="003B666E" w:rsidP="004B430F">
      <w:pPr>
        <w:pStyle w:val="Default"/>
        <w:rPr>
          <w:sz w:val="22"/>
          <w:szCs w:val="22"/>
        </w:rPr>
      </w:pPr>
    </w:p>
    <w:p w:rsidR="00FF746C" w:rsidRDefault="00FF746C" w:rsidP="004B430F">
      <w:pPr>
        <w:pStyle w:val="Default"/>
        <w:rPr>
          <w:sz w:val="22"/>
          <w:szCs w:val="22"/>
        </w:rPr>
      </w:pPr>
    </w:p>
    <w:p w:rsidR="00FF746C" w:rsidRDefault="00FF746C" w:rsidP="004B430F">
      <w:pPr>
        <w:pStyle w:val="Default"/>
        <w:rPr>
          <w:sz w:val="22"/>
          <w:szCs w:val="22"/>
        </w:rPr>
      </w:pPr>
    </w:p>
    <w:p w:rsidR="00FF746C" w:rsidRDefault="00FF746C" w:rsidP="004B430F">
      <w:pPr>
        <w:pStyle w:val="Default"/>
        <w:rPr>
          <w:sz w:val="22"/>
          <w:szCs w:val="22"/>
        </w:rPr>
      </w:pPr>
    </w:p>
    <w:p w:rsidR="00FF746C" w:rsidRDefault="00FF746C" w:rsidP="004B430F">
      <w:pPr>
        <w:pStyle w:val="Default"/>
        <w:rPr>
          <w:sz w:val="22"/>
          <w:szCs w:val="22"/>
        </w:rPr>
      </w:pPr>
    </w:p>
    <w:p w:rsidR="00FF746C" w:rsidRDefault="00FF746C" w:rsidP="004B430F">
      <w:pPr>
        <w:pStyle w:val="Default"/>
        <w:rPr>
          <w:sz w:val="22"/>
          <w:szCs w:val="22"/>
        </w:rPr>
      </w:pPr>
    </w:p>
    <w:p w:rsidR="00FF746C" w:rsidRPr="00E3529C" w:rsidRDefault="00FF746C" w:rsidP="004B430F">
      <w:pPr>
        <w:pStyle w:val="Default"/>
        <w:rPr>
          <w:sz w:val="22"/>
          <w:szCs w:val="22"/>
        </w:rPr>
      </w:pPr>
    </w:p>
    <w:sectPr w:rsidR="00FF746C" w:rsidRPr="00E3529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697" w:rsidRDefault="00530697" w:rsidP="00530697">
      <w:pPr>
        <w:spacing w:after="0" w:line="240" w:lineRule="auto"/>
      </w:pPr>
      <w:r>
        <w:separator/>
      </w:r>
    </w:p>
  </w:endnote>
  <w:endnote w:type="continuationSeparator" w:id="0">
    <w:p w:rsidR="00530697" w:rsidRDefault="00530697" w:rsidP="0053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067" w:rsidRDefault="00E820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24479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0697" w:rsidRDefault="005306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1A9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30697" w:rsidRDefault="005306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067" w:rsidRDefault="00E82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697" w:rsidRDefault="00530697" w:rsidP="00530697">
      <w:pPr>
        <w:spacing w:after="0" w:line="240" w:lineRule="auto"/>
      </w:pPr>
      <w:r>
        <w:separator/>
      </w:r>
    </w:p>
  </w:footnote>
  <w:footnote w:type="continuationSeparator" w:id="0">
    <w:p w:rsidR="00530697" w:rsidRDefault="00530697" w:rsidP="00530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067" w:rsidRDefault="00E820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067" w:rsidRDefault="00E820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067" w:rsidRDefault="00E820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3FE"/>
    <w:multiLevelType w:val="hybridMultilevel"/>
    <w:tmpl w:val="6542F9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39DC"/>
    <w:multiLevelType w:val="hybridMultilevel"/>
    <w:tmpl w:val="C8C01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476F3"/>
    <w:multiLevelType w:val="hybridMultilevel"/>
    <w:tmpl w:val="1DB876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514B0"/>
    <w:multiLevelType w:val="hybridMultilevel"/>
    <w:tmpl w:val="8D2A0C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1078E"/>
    <w:multiLevelType w:val="hybridMultilevel"/>
    <w:tmpl w:val="053079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46921"/>
    <w:multiLevelType w:val="hybridMultilevel"/>
    <w:tmpl w:val="C234F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914C0"/>
    <w:multiLevelType w:val="hybridMultilevel"/>
    <w:tmpl w:val="5C709B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E51D3"/>
    <w:multiLevelType w:val="hybridMultilevel"/>
    <w:tmpl w:val="C2E44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D7F9F"/>
    <w:multiLevelType w:val="hybridMultilevel"/>
    <w:tmpl w:val="A84CFE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D18E7"/>
    <w:multiLevelType w:val="hybridMultilevel"/>
    <w:tmpl w:val="0CACA1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6"/>
  </w:num>
  <w:num w:numId="6">
    <w:abstractNumId w:val="9"/>
  </w:num>
  <w:num w:numId="7">
    <w:abstractNumId w:val="5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F3F"/>
    <w:rsid w:val="00063C58"/>
    <w:rsid w:val="000E18C4"/>
    <w:rsid w:val="000E2B94"/>
    <w:rsid w:val="0013373D"/>
    <w:rsid w:val="00141E27"/>
    <w:rsid w:val="00146DA2"/>
    <w:rsid w:val="00284C33"/>
    <w:rsid w:val="00297B11"/>
    <w:rsid w:val="0030098D"/>
    <w:rsid w:val="00367F3F"/>
    <w:rsid w:val="003B666E"/>
    <w:rsid w:val="00410DB3"/>
    <w:rsid w:val="00485165"/>
    <w:rsid w:val="004B430F"/>
    <w:rsid w:val="004C113C"/>
    <w:rsid w:val="004C16CF"/>
    <w:rsid w:val="004D0A24"/>
    <w:rsid w:val="004E1A94"/>
    <w:rsid w:val="00530697"/>
    <w:rsid w:val="005C4031"/>
    <w:rsid w:val="005F30DF"/>
    <w:rsid w:val="00653CB1"/>
    <w:rsid w:val="00687764"/>
    <w:rsid w:val="006A3B42"/>
    <w:rsid w:val="00745B5C"/>
    <w:rsid w:val="007836A5"/>
    <w:rsid w:val="008157AF"/>
    <w:rsid w:val="00843B04"/>
    <w:rsid w:val="00871199"/>
    <w:rsid w:val="008732DE"/>
    <w:rsid w:val="00921C44"/>
    <w:rsid w:val="00964B03"/>
    <w:rsid w:val="009754D2"/>
    <w:rsid w:val="009F0F2C"/>
    <w:rsid w:val="00A45635"/>
    <w:rsid w:val="00A74F82"/>
    <w:rsid w:val="00B0790F"/>
    <w:rsid w:val="00B41A6E"/>
    <w:rsid w:val="00B72CE2"/>
    <w:rsid w:val="00BB618E"/>
    <w:rsid w:val="00C0371D"/>
    <w:rsid w:val="00C26F7E"/>
    <w:rsid w:val="00C73650"/>
    <w:rsid w:val="00D33ACB"/>
    <w:rsid w:val="00D527AD"/>
    <w:rsid w:val="00DB28D5"/>
    <w:rsid w:val="00E3529C"/>
    <w:rsid w:val="00E82067"/>
    <w:rsid w:val="00F22DA1"/>
    <w:rsid w:val="00F418FF"/>
    <w:rsid w:val="00F570C0"/>
    <w:rsid w:val="00F619DF"/>
    <w:rsid w:val="00F81538"/>
    <w:rsid w:val="00FC1251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10DE20"/>
  <w15:chartTrackingRefBased/>
  <w15:docId w15:val="{CCE33037-6028-4FF8-AD0A-E089DECA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67F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418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697"/>
  </w:style>
  <w:style w:type="paragraph" w:styleId="Footer">
    <w:name w:val="footer"/>
    <w:basedOn w:val="Normal"/>
    <w:link w:val="FooterChar"/>
    <w:uiPriority w:val="99"/>
    <w:unhideWhenUsed/>
    <w:rsid w:val="0053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697"/>
  </w:style>
  <w:style w:type="paragraph" w:styleId="BalloonText">
    <w:name w:val="Balloon Text"/>
    <w:basedOn w:val="Normal"/>
    <w:link w:val="BalloonTextChar"/>
    <w:uiPriority w:val="99"/>
    <w:semiHidden/>
    <w:unhideWhenUsed/>
    <w:rsid w:val="00E82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0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7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4FD87-180C-4179-B4A4-5F9DB8DC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9669</TotalTime>
  <Pages>9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SCCM-RCB</Company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Burlison, Danielle</dc:creator>
  <cp:keywords/>
  <dc:description/>
  <cp:lastModifiedBy>Burlison, Danielle</cp:lastModifiedBy>
  <cp:revision>20</cp:revision>
  <cp:lastPrinted>2019-02-13T18:19:00Z</cp:lastPrinted>
  <dcterms:created xsi:type="dcterms:W3CDTF">2018-09-06T18:25:00Z</dcterms:created>
  <dcterms:modified xsi:type="dcterms:W3CDTF">2019-03-14T16:07:00Z</dcterms:modified>
</cp:coreProperties>
</file>