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0EBCB" w14:textId="586AB88C" w:rsidR="002B1B3C" w:rsidRPr="00DE348C" w:rsidRDefault="00A9040E" w:rsidP="0082620F">
      <w:pPr>
        <w:spacing w:line="252" w:lineRule="auto"/>
        <w:contextualSpacing/>
        <w:rPr>
          <w:b/>
          <w:bCs/>
          <w:u w:val="single"/>
        </w:rPr>
      </w:pPr>
      <w:r w:rsidRPr="00DE348C">
        <w:rPr>
          <w:b/>
          <w:bCs/>
          <w:u w:val="single"/>
        </w:rPr>
        <w:t xml:space="preserve">Approval </w:t>
      </w:r>
      <w:r w:rsidR="002B1B3C" w:rsidRPr="00DE348C">
        <w:rPr>
          <w:b/>
          <w:bCs/>
          <w:u w:val="single"/>
        </w:rPr>
        <w:t xml:space="preserve">Process for Clinical Trials at </w:t>
      </w:r>
      <w:r w:rsidR="00F850C8" w:rsidRPr="00DE348C">
        <w:rPr>
          <w:b/>
          <w:bCs/>
          <w:u w:val="single"/>
        </w:rPr>
        <w:t>UMCNO</w:t>
      </w:r>
      <w:r w:rsidRPr="00DE348C">
        <w:rPr>
          <w:b/>
          <w:bCs/>
          <w:u w:val="single"/>
        </w:rPr>
        <w:t>:</w:t>
      </w:r>
    </w:p>
    <w:p w14:paraId="39D6360C" w14:textId="69E43BE1" w:rsidR="0071108D" w:rsidRDefault="0071108D" w:rsidP="002B1B3C">
      <w:pPr>
        <w:spacing w:line="252" w:lineRule="auto"/>
        <w:ind w:left="720" w:hanging="360"/>
        <w:contextualSpacing/>
      </w:pPr>
    </w:p>
    <w:p w14:paraId="4187D667" w14:textId="77777777" w:rsidR="00756CA7" w:rsidRDefault="0071108D" w:rsidP="00EB39CE">
      <w:pPr>
        <w:spacing w:line="252" w:lineRule="auto"/>
        <w:contextualSpacing/>
      </w:pPr>
      <w:r>
        <w:t xml:space="preserve">The </w:t>
      </w:r>
      <w:r w:rsidRPr="00DE348C">
        <w:rPr>
          <w:b/>
          <w:bCs/>
        </w:rPr>
        <w:t>Principal Investigator (“PI”) or her/his designee</w:t>
      </w:r>
      <w:r>
        <w:t xml:space="preserve"> should take the following steps when the PI’s research involves University Medical Center New Orleans (UMCNO) patients, electronic medical record, equipment, or technology.  </w:t>
      </w:r>
    </w:p>
    <w:p w14:paraId="25F54CA2" w14:textId="489CDC93" w:rsidR="00756CA7" w:rsidRPr="009228C3" w:rsidRDefault="005C7484" w:rsidP="00756CA7">
      <w:pPr>
        <w:pStyle w:val="ListParagraph"/>
        <w:numPr>
          <w:ilvl w:val="0"/>
          <w:numId w:val="2"/>
        </w:numPr>
        <w:spacing w:after="0" w:line="252" w:lineRule="auto"/>
        <w:rPr>
          <w:rFonts w:eastAsia="Times New Roman"/>
        </w:rPr>
      </w:pPr>
      <w:r>
        <w:t>S</w:t>
      </w:r>
      <w:r w:rsidR="002B1B3C">
        <w:t>ubmit</w:t>
      </w:r>
      <w:r w:rsidR="00124C07">
        <w:t xml:space="preserve"> IRB application to LSU IRB in Kuali</w:t>
      </w:r>
      <w:r w:rsidR="00594CCE">
        <w:t xml:space="preserve"> </w:t>
      </w:r>
      <w:r w:rsidR="00756CA7">
        <w:t>for</w:t>
      </w:r>
      <w:r w:rsidR="00756CA7">
        <w:rPr>
          <w:rFonts w:eastAsia="Times New Roman"/>
        </w:rPr>
        <w:t xml:space="preserve"> </w:t>
      </w:r>
      <w:r w:rsidR="00756CA7" w:rsidRPr="00DE348C">
        <w:rPr>
          <w:rFonts w:eastAsia="Times New Roman"/>
          <w:b/>
          <w:bCs/>
        </w:rPr>
        <w:t>UMCNO Office of Research</w:t>
      </w:r>
      <w:r w:rsidR="00756CA7">
        <w:rPr>
          <w:rFonts w:eastAsia="Times New Roman"/>
        </w:rPr>
        <w:t xml:space="preserve"> to review. All </w:t>
      </w:r>
      <w:r w:rsidR="00A9040E">
        <w:rPr>
          <w:rFonts w:eastAsia="Times New Roman"/>
        </w:rPr>
        <w:t xml:space="preserve">RRC related </w:t>
      </w:r>
      <w:r w:rsidR="00756CA7">
        <w:rPr>
          <w:rFonts w:eastAsia="Times New Roman"/>
        </w:rPr>
        <w:t xml:space="preserve">correspondence should be with  </w:t>
      </w:r>
      <w:hyperlink r:id="rId11" w:history="1">
        <w:r w:rsidR="00756CA7" w:rsidRPr="000B0796">
          <w:rPr>
            <w:rStyle w:val="Hyperlink"/>
            <w:rFonts w:eastAsia="Times New Roman"/>
          </w:rPr>
          <w:t>UMCOfficeofResearch@lcmchealth.org</w:t>
        </w:r>
      </w:hyperlink>
    </w:p>
    <w:p w14:paraId="4CD838DF" w14:textId="175B309D" w:rsidR="00756CA7" w:rsidRPr="00DE348C" w:rsidRDefault="00756CA7" w:rsidP="00DE348C">
      <w:pPr>
        <w:pStyle w:val="ListParagraph"/>
        <w:spacing w:after="0" w:line="252" w:lineRule="auto"/>
        <w:ind w:left="360"/>
        <w:rPr>
          <w:rFonts w:eastAsia="Times New Roman"/>
        </w:rPr>
      </w:pPr>
      <w:r>
        <w:t xml:space="preserve">The Kuali application </w:t>
      </w:r>
      <w:r w:rsidRPr="00DE348C">
        <w:rPr>
          <w:b/>
          <w:bCs/>
        </w:rPr>
        <w:t>MUST</w:t>
      </w:r>
      <w:r>
        <w:t xml:space="preserve"> include the following at the time of submission</w:t>
      </w:r>
      <w:r w:rsidR="00A9040E">
        <w:t>-</w:t>
      </w:r>
    </w:p>
    <w:p w14:paraId="248629B4" w14:textId="5CC37616" w:rsidR="00756CA7" w:rsidRDefault="00756CA7" w:rsidP="00DE348C">
      <w:pPr>
        <w:pStyle w:val="ListParagraph"/>
        <w:numPr>
          <w:ilvl w:val="0"/>
          <w:numId w:val="6"/>
        </w:numPr>
        <w:spacing w:after="0" w:line="252" w:lineRule="auto"/>
      </w:pPr>
      <w:r>
        <w:t xml:space="preserve">UMCNO </w:t>
      </w:r>
      <w:r w:rsidR="00D2747D">
        <w:t xml:space="preserve">must be cited </w:t>
      </w:r>
      <w:r>
        <w:t>as the clinical site for the study</w:t>
      </w:r>
      <w:r w:rsidR="00D2747D">
        <w:t>.</w:t>
      </w:r>
    </w:p>
    <w:p w14:paraId="3063D929" w14:textId="2932072A" w:rsidR="00756CA7" w:rsidRDefault="00756CA7" w:rsidP="00DE348C">
      <w:pPr>
        <w:pStyle w:val="ListParagraph"/>
        <w:numPr>
          <w:ilvl w:val="0"/>
          <w:numId w:val="6"/>
        </w:numPr>
        <w:spacing w:after="0" w:line="252" w:lineRule="auto"/>
      </w:pPr>
      <w:r>
        <w:t>UMCNO’s Research Review Committee application in Kuali</w:t>
      </w:r>
      <w:r w:rsidR="00A9040E">
        <w:t xml:space="preserve"> must be completed</w:t>
      </w:r>
    </w:p>
    <w:p w14:paraId="404150EF" w14:textId="373BC6AE" w:rsidR="00756CA7" w:rsidRDefault="00D2747D" w:rsidP="00DE348C">
      <w:pPr>
        <w:pStyle w:val="ListParagraph"/>
        <w:numPr>
          <w:ilvl w:val="0"/>
          <w:numId w:val="6"/>
        </w:numPr>
        <w:spacing w:after="0" w:line="252" w:lineRule="auto"/>
      </w:pPr>
      <w:r>
        <w:t>A</w:t>
      </w:r>
      <w:r w:rsidR="00756CA7" w:rsidRPr="00DE348C">
        <w:t xml:space="preserve"> complete protocol for all studies regardless of the IRB requirements</w:t>
      </w:r>
      <w:r>
        <w:t xml:space="preserve"> must be attached</w:t>
      </w:r>
    </w:p>
    <w:p w14:paraId="65F948FC" w14:textId="41320E1C" w:rsidR="00756CA7" w:rsidRPr="00756CA7" w:rsidRDefault="00DE348C" w:rsidP="00DE348C">
      <w:pPr>
        <w:pStyle w:val="ListParagraph"/>
        <w:numPr>
          <w:ilvl w:val="0"/>
          <w:numId w:val="6"/>
        </w:numPr>
        <w:spacing w:after="0" w:line="252" w:lineRule="auto"/>
      </w:pPr>
      <w:r>
        <w:t>LCMC Report Request form</w:t>
      </w:r>
      <w:r w:rsidR="00756CA7">
        <w:t xml:space="preserve"> (Empire</w:t>
      </w:r>
      <w:r>
        <w:t xml:space="preserve"> form</w:t>
      </w:r>
      <w:r w:rsidR="00756CA7">
        <w:t xml:space="preserve">) if data </w:t>
      </w:r>
      <w:r w:rsidR="00D2747D">
        <w:t>will be</w:t>
      </w:r>
      <w:r w:rsidR="00756CA7">
        <w:t xml:space="preserve"> requested from UMCNO IT</w:t>
      </w:r>
    </w:p>
    <w:p w14:paraId="5B5302B2" w14:textId="77777777" w:rsidR="00756CA7" w:rsidRDefault="00756CA7" w:rsidP="00756CA7">
      <w:pPr>
        <w:pStyle w:val="ListParagraph"/>
        <w:spacing w:after="0" w:line="252" w:lineRule="auto"/>
        <w:ind w:left="360"/>
      </w:pPr>
      <w:r>
        <w:t xml:space="preserve"> </w:t>
      </w:r>
    </w:p>
    <w:p w14:paraId="5B502D3E" w14:textId="463DE00D" w:rsidR="002B1B3C" w:rsidRPr="00756CA7" w:rsidRDefault="00756CA7">
      <w:pPr>
        <w:pStyle w:val="ListParagraph"/>
        <w:numPr>
          <w:ilvl w:val="0"/>
          <w:numId w:val="2"/>
        </w:numPr>
        <w:spacing w:after="0" w:line="252" w:lineRule="auto"/>
        <w:rPr>
          <w:rFonts w:eastAsia="Times New Roman"/>
        </w:rPr>
      </w:pPr>
      <w:r>
        <w:t xml:space="preserve"> </w:t>
      </w:r>
      <w:r w:rsidRPr="00DE348C">
        <w:rPr>
          <w:b/>
          <w:bCs/>
        </w:rPr>
        <w:t>Concurrently</w:t>
      </w:r>
      <w:r>
        <w:t xml:space="preserve"> </w:t>
      </w:r>
      <w:r w:rsidR="00110BC0">
        <w:t xml:space="preserve">in one </w:t>
      </w:r>
      <w:r w:rsidR="00130FBA">
        <w:t>email</w:t>
      </w:r>
      <w:r w:rsidR="00124C07">
        <w:t xml:space="preserve"> the </w:t>
      </w:r>
      <w:r w:rsidR="002B1B3C" w:rsidRPr="00DE348C">
        <w:rPr>
          <w:rFonts w:eastAsia="Times New Roman"/>
        </w:rPr>
        <w:t xml:space="preserve">following documents </w:t>
      </w:r>
      <w:r w:rsidR="00D2747D">
        <w:rPr>
          <w:rFonts w:eastAsia="Times New Roman"/>
        </w:rPr>
        <w:t xml:space="preserve">must be provided </w:t>
      </w:r>
      <w:r w:rsidR="002B1B3C" w:rsidRPr="00DE348C">
        <w:rPr>
          <w:rFonts w:eastAsia="Times New Roman"/>
        </w:rPr>
        <w:t>to</w:t>
      </w:r>
      <w:r w:rsidR="005C7484" w:rsidRPr="00DE348C">
        <w:rPr>
          <w:rFonts w:eastAsia="Times New Roman"/>
        </w:rPr>
        <w:t xml:space="preserve"> </w:t>
      </w:r>
      <w:r w:rsidR="005C7484" w:rsidRPr="00DE348C">
        <w:rPr>
          <w:rFonts w:eastAsia="Times New Roman"/>
          <w:b/>
          <w:bCs/>
        </w:rPr>
        <w:t xml:space="preserve">UMCNO- Sponsored </w:t>
      </w:r>
      <w:r w:rsidR="005C7484">
        <w:rPr>
          <w:rFonts w:eastAsia="Times New Roman"/>
          <w:b/>
          <w:bCs/>
        </w:rPr>
        <w:t>P</w:t>
      </w:r>
      <w:r w:rsidR="005C7484" w:rsidRPr="00DE348C">
        <w:rPr>
          <w:rFonts w:eastAsia="Times New Roman"/>
          <w:b/>
          <w:bCs/>
        </w:rPr>
        <w:t>rojects</w:t>
      </w:r>
      <w:r w:rsidR="005C7484">
        <w:rPr>
          <w:rFonts w:eastAsia="Times New Roman"/>
        </w:rPr>
        <w:t xml:space="preserve"> at </w:t>
      </w:r>
      <w:r w:rsidR="002B1B3C" w:rsidRPr="00DE348C">
        <w:t xml:space="preserve"> </w:t>
      </w:r>
      <w:hyperlink r:id="rId12" w:history="1">
        <w:r w:rsidR="000B0796" w:rsidRPr="00756CA7">
          <w:rPr>
            <w:rStyle w:val="Hyperlink"/>
            <w:rFonts w:eastAsia="Times New Roman"/>
          </w:rPr>
          <w:t>UMC-SponsoredProjects@lcmchealth.org</w:t>
        </w:r>
      </w:hyperlink>
      <w:r w:rsidR="002B1B3C" w:rsidRPr="00756CA7">
        <w:rPr>
          <w:rFonts w:eastAsia="Times New Roman"/>
        </w:rPr>
        <w:t xml:space="preserve"> </w:t>
      </w:r>
      <w:r w:rsidR="005C7484">
        <w:rPr>
          <w:rFonts w:eastAsia="Times New Roman"/>
        </w:rPr>
        <w:t xml:space="preserve"> </w:t>
      </w:r>
      <w:r w:rsidR="00D2747D">
        <w:rPr>
          <w:rFonts w:eastAsia="Times New Roman"/>
        </w:rPr>
        <w:t xml:space="preserve">(for all studies </w:t>
      </w:r>
      <w:r w:rsidR="00177AB5">
        <w:rPr>
          <w:rFonts w:eastAsia="Times New Roman"/>
        </w:rPr>
        <w:t xml:space="preserve">other </w:t>
      </w:r>
      <w:r w:rsidR="00D2747D">
        <w:rPr>
          <w:rFonts w:eastAsia="Times New Roman"/>
        </w:rPr>
        <w:t>than chart review/QI)</w:t>
      </w:r>
    </w:p>
    <w:p w14:paraId="2DE4817C" w14:textId="6B3918CA" w:rsidR="002B1B3C" w:rsidRPr="00DE348C" w:rsidRDefault="005C7484" w:rsidP="00DE348C">
      <w:pPr>
        <w:pStyle w:val="ListParagraph"/>
        <w:numPr>
          <w:ilvl w:val="0"/>
          <w:numId w:val="7"/>
        </w:numPr>
        <w:spacing w:after="0" w:line="252" w:lineRule="auto"/>
        <w:rPr>
          <w:rFonts w:eastAsia="Times New Roman"/>
        </w:rPr>
      </w:pPr>
      <w:r>
        <w:rPr>
          <w:rFonts w:eastAsia="Times New Roman"/>
        </w:rPr>
        <w:t xml:space="preserve">A completed </w:t>
      </w:r>
      <w:r w:rsidR="002B1B3C" w:rsidRPr="00DE348C">
        <w:rPr>
          <w:rFonts w:eastAsia="Times New Roman"/>
        </w:rPr>
        <w:t>MCA</w:t>
      </w:r>
      <w:r w:rsidR="009F568C">
        <w:rPr>
          <w:rFonts w:eastAsia="Times New Roman"/>
        </w:rPr>
        <w:t xml:space="preserve"> (UMCNO template with instructions)</w:t>
      </w:r>
      <w:r>
        <w:rPr>
          <w:rFonts w:eastAsia="Times New Roman"/>
        </w:rPr>
        <w:t xml:space="preserve">, approved and </w:t>
      </w:r>
      <w:r w:rsidR="00756CA7" w:rsidRPr="00DE348C">
        <w:rPr>
          <w:rFonts w:eastAsia="Times New Roman"/>
        </w:rPr>
        <w:t xml:space="preserve">signed by the </w:t>
      </w:r>
      <w:r w:rsidR="009F568C">
        <w:rPr>
          <w:rFonts w:eastAsia="Times New Roman"/>
          <w:b/>
          <w:bCs/>
        </w:rPr>
        <w:t>PI</w:t>
      </w:r>
    </w:p>
    <w:p w14:paraId="32484358" w14:textId="00E7D5DA" w:rsidR="002B1B3C" w:rsidRPr="008F37B1" w:rsidRDefault="002B1B3C" w:rsidP="005C7484">
      <w:pPr>
        <w:pStyle w:val="ListParagraph"/>
        <w:numPr>
          <w:ilvl w:val="0"/>
          <w:numId w:val="7"/>
        </w:numPr>
        <w:spacing w:after="0" w:line="252" w:lineRule="auto"/>
        <w:rPr>
          <w:rFonts w:eastAsia="Times New Roman"/>
          <w:strike/>
          <w:color w:val="000000" w:themeColor="text1"/>
        </w:rPr>
      </w:pPr>
      <w:r w:rsidRPr="00DE348C">
        <w:rPr>
          <w:rFonts w:eastAsia="Times New Roman"/>
        </w:rPr>
        <w:t>Draft budget</w:t>
      </w:r>
      <w:r w:rsidR="00E84CF8" w:rsidRPr="00DE348C">
        <w:rPr>
          <w:rFonts w:eastAsia="Times New Roman"/>
        </w:rPr>
        <w:t xml:space="preserve"> </w:t>
      </w:r>
      <w:r w:rsidR="00756CA7" w:rsidRPr="00DE348C">
        <w:rPr>
          <w:rFonts w:eastAsia="Times New Roman"/>
        </w:rPr>
        <w:t xml:space="preserve">(including </w:t>
      </w:r>
      <w:r w:rsidR="00E84CF8" w:rsidRPr="00DE348C">
        <w:rPr>
          <w:rFonts w:eastAsia="Times New Roman"/>
        </w:rPr>
        <w:t xml:space="preserve">CPT </w:t>
      </w:r>
      <w:r w:rsidR="00E84CF8" w:rsidRPr="008F37B1">
        <w:rPr>
          <w:rFonts w:eastAsia="Times New Roman"/>
          <w:color w:val="000000" w:themeColor="text1"/>
        </w:rPr>
        <w:t>codes</w:t>
      </w:r>
      <w:r w:rsidR="00756CA7" w:rsidRPr="008F37B1">
        <w:rPr>
          <w:rFonts w:eastAsia="Times New Roman"/>
          <w:color w:val="000000" w:themeColor="text1"/>
        </w:rPr>
        <w:t>)</w:t>
      </w:r>
      <w:r w:rsidR="00127A2B" w:rsidRPr="008F37B1">
        <w:rPr>
          <w:rFonts w:eastAsia="Times New Roman"/>
          <w:color w:val="000000" w:themeColor="text1"/>
        </w:rPr>
        <w:t xml:space="preserve"> using UMCNO’s </w:t>
      </w:r>
      <w:r w:rsidR="009F568C" w:rsidRPr="008F37B1">
        <w:rPr>
          <w:rFonts w:eastAsia="Times New Roman"/>
          <w:color w:val="000000" w:themeColor="text1"/>
        </w:rPr>
        <w:t>shared</w:t>
      </w:r>
      <w:r w:rsidR="00127A2B" w:rsidRPr="008F37B1">
        <w:rPr>
          <w:rFonts w:eastAsia="Times New Roman"/>
          <w:color w:val="000000" w:themeColor="text1"/>
        </w:rPr>
        <w:t xml:space="preserve"> research discount rate</w:t>
      </w:r>
      <w:r w:rsidR="000E3D7B" w:rsidRPr="008F37B1">
        <w:rPr>
          <w:rFonts w:eastAsia="Times New Roman"/>
          <w:color w:val="000000" w:themeColor="text1"/>
        </w:rPr>
        <w:t xml:space="preserve"> </w:t>
      </w:r>
    </w:p>
    <w:p w14:paraId="1E0E6E8C" w14:textId="4D4B9563" w:rsidR="00F108A5" w:rsidRPr="008F37B1" w:rsidRDefault="005C7484">
      <w:pPr>
        <w:pStyle w:val="ListParagraph"/>
        <w:numPr>
          <w:ilvl w:val="0"/>
          <w:numId w:val="7"/>
        </w:numPr>
        <w:rPr>
          <w:i/>
          <w:iCs/>
          <w:color w:val="000000" w:themeColor="text1"/>
        </w:rPr>
      </w:pPr>
      <w:r w:rsidRPr="008F37B1">
        <w:rPr>
          <w:color w:val="000000" w:themeColor="text1"/>
        </w:rPr>
        <w:t>D</w:t>
      </w:r>
      <w:r w:rsidR="00124C07" w:rsidRPr="008F37B1">
        <w:rPr>
          <w:color w:val="000000" w:themeColor="text1"/>
        </w:rPr>
        <w:t>raft CTA</w:t>
      </w:r>
      <w:r w:rsidR="002B1B3C" w:rsidRPr="008F37B1">
        <w:rPr>
          <w:color w:val="000000" w:themeColor="text1"/>
        </w:rPr>
        <w:t>/DUA</w:t>
      </w:r>
      <w:r w:rsidR="000B0796" w:rsidRPr="008F37B1">
        <w:rPr>
          <w:color w:val="000000" w:themeColor="text1"/>
        </w:rPr>
        <w:t xml:space="preserve"> </w:t>
      </w:r>
      <w:r w:rsidR="00110BC0" w:rsidRPr="008F37B1">
        <w:rPr>
          <w:color w:val="000000" w:themeColor="text1"/>
        </w:rPr>
        <w:t xml:space="preserve">after </w:t>
      </w:r>
      <w:r w:rsidRPr="008F37B1">
        <w:rPr>
          <w:color w:val="000000" w:themeColor="text1"/>
        </w:rPr>
        <w:t>a</w:t>
      </w:r>
      <w:r w:rsidR="009F568C" w:rsidRPr="008F37B1">
        <w:rPr>
          <w:color w:val="000000" w:themeColor="text1"/>
        </w:rPr>
        <w:t>n</w:t>
      </w:r>
      <w:r w:rsidRPr="008F37B1">
        <w:rPr>
          <w:color w:val="000000" w:themeColor="text1"/>
        </w:rPr>
        <w:t xml:space="preserve"> </w:t>
      </w:r>
      <w:r w:rsidR="009F568C" w:rsidRPr="008F37B1">
        <w:rPr>
          <w:color w:val="000000" w:themeColor="text1"/>
        </w:rPr>
        <w:t>initial</w:t>
      </w:r>
      <w:r w:rsidRPr="008F37B1">
        <w:rPr>
          <w:color w:val="000000" w:themeColor="text1"/>
        </w:rPr>
        <w:t xml:space="preserve"> </w:t>
      </w:r>
      <w:r w:rsidR="000B0796" w:rsidRPr="008F37B1">
        <w:rPr>
          <w:color w:val="000000" w:themeColor="text1"/>
        </w:rPr>
        <w:t>revi</w:t>
      </w:r>
      <w:r w:rsidRPr="008F37B1">
        <w:rPr>
          <w:color w:val="000000" w:themeColor="text1"/>
        </w:rPr>
        <w:t>ew</w:t>
      </w:r>
      <w:r w:rsidR="00D60FB3" w:rsidRPr="008F37B1">
        <w:rPr>
          <w:color w:val="000000" w:themeColor="text1"/>
        </w:rPr>
        <w:t xml:space="preserve"> by</w:t>
      </w:r>
      <w:r w:rsidR="000B0796" w:rsidRPr="008F37B1">
        <w:rPr>
          <w:color w:val="000000" w:themeColor="text1"/>
        </w:rPr>
        <w:t xml:space="preserve"> LSUHSC </w:t>
      </w:r>
      <w:r w:rsidRPr="008F37B1">
        <w:rPr>
          <w:color w:val="000000" w:themeColor="text1"/>
        </w:rPr>
        <w:t xml:space="preserve">legal </w:t>
      </w:r>
      <w:r w:rsidR="000B0796" w:rsidRPr="008F37B1">
        <w:rPr>
          <w:color w:val="000000" w:themeColor="text1"/>
        </w:rPr>
        <w:t>department</w:t>
      </w:r>
      <w:r w:rsidR="002B1B3C" w:rsidRPr="008F37B1">
        <w:rPr>
          <w:color w:val="000000" w:themeColor="text1"/>
        </w:rPr>
        <w:t xml:space="preserve"> </w:t>
      </w:r>
    </w:p>
    <w:p w14:paraId="6E041D50" w14:textId="1A349151" w:rsidR="009F568C" w:rsidRPr="008F37B1" w:rsidRDefault="00F108A5" w:rsidP="00DE348C">
      <w:pPr>
        <w:pStyle w:val="ListParagraph"/>
        <w:numPr>
          <w:ilvl w:val="0"/>
          <w:numId w:val="7"/>
        </w:numPr>
        <w:spacing w:after="0" w:line="240" w:lineRule="auto"/>
        <w:rPr>
          <w:color w:val="000000" w:themeColor="text1"/>
        </w:rPr>
      </w:pPr>
      <w:r w:rsidRPr="008F37B1">
        <w:rPr>
          <w:color w:val="000000" w:themeColor="text1"/>
        </w:rPr>
        <w:t>UMCNO Legal will revise the CTA to include terms required by UMCNO and return CTA with markup to LSUHSC’s legal contact for the study for review and submission to the Sponsor.  The process will be repea</w:t>
      </w:r>
      <w:bookmarkStart w:id="0" w:name="_GoBack"/>
      <w:bookmarkEnd w:id="0"/>
      <w:r w:rsidRPr="008F37B1">
        <w:rPr>
          <w:color w:val="000000" w:themeColor="text1"/>
        </w:rPr>
        <w:t xml:space="preserve">ted as needed. </w:t>
      </w:r>
    </w:p>
    <w:p w14:paraId="7D81788E" w14:textId="0F69B3BE" w:rsidR="009228C3" w:rsidRDefault="009F568C" w:rsidP="00DE348C">
      <w:pPr>
        <w:pStyle w:val="ListParagraph"/>
        <w:numPr>
          <w:ilvl w:val="0"/>
          <w:numId w:val="7"/>
        </w:numPr>
        <w:spacing w:after="0" w:line="240" w:lineRule="auto"/>
        <w:contextualSpacing w:val="0"/>
      </w:pPr>
      <w:r w:rsidRPr="008F37B1">
        <w:rPr>
          <w:color w:val="000000" w:themeColor="text1"/>
        </w:rPr>
        <w:t xml:space="preserve">UMCNO will route the CTA and the subcontract </w:t>
      </w:r>
      <w:r w:rsidRPr="008F37B1">
        <w:rPr>
          <w:b/>
          <w:bCs/>
          <w:color w:val="000000" w:themeColor="text1"/>
        </w:rPr>
        <w:t>(together)</w:t>
      </w:r>
      <w:r w:rsidRPr="008F37B1">
        <w:rPr>
          <w:color w:val="000000" w:themeColor="text1"/>
        </w:rPr>
        <w:t xml:space="preserve"> for signatures ONLY after the budget negotiations are complete and the budget </w:t>
      </w:r>
      <w:r>
        <w:t>is included in the routing documents.</w:t>
      </w:r>
    </w:p>
    <w:p w14:paraId="3C7B682C" w14:textId="77777777" w:rsidR="005C7484" w:rsidRPr="00DE348C" w:rsidRDefault="005C7484">
      <w:pPr>
        <w:pStyle w:val="ListParagraph"/>
        <w:spacing w:after="0" w:line="240" w:lineRule="auto"/>
        <w:ind w:left="1440"/>
        <w:contextualSpacing w:val="0"/>
        <w:rPr>
          <w:rFonts w:eastAsia="Times New Roman"/>
        </w:rPr>
      </w:pPr>
    </w:p>
    <w:p w14:paraId="237CA600" w14:textId="7E05318D" w:rsidR="00110BC0" w:rsidRPr="00DE348C" w:rsidRDefault="000B0796" w:rsidP="00DE348C">
      <w:pPr>
        <w:pStyle w:val="ListParagraph"/>
        <w:numPr>
          <w:ilvl w:val="0"/>
          <w:numId w:val="2"/>
        </w:numPr>
        <w:spacing w:after="0" w:line="252" w:lineRule="auto"/>
        <w:rPr>
          <w:rFonts w:eastAsia="Times New Roman"/>
        </w:rPr>
      </w:pPr>
      <w:r>
        <w:rPr>
          <w:rFonts w:eastAsia="Times New Roman"/>
        </w:rPr>
        <w:t xml:space="preserve"> </w:t>
      </w:r>
      <w:r w:rsidR="008F37B1">
        <w:t>UMCNO Office</w:t>
      </w:r>
      <w:r w:rsidR="00110BC0">
        <w:t xml:space="preserve"> of Research </w:t>
      </w:r>
      <w:r>
        <w:t>sets the ancillary review status in Kuali</w:t>
      </w:r>
      <w:r w:rsidR="00572486">
        <w:t>, so the PI or designee can monitor UMCNO RRC’s review progress in Kuali</w:t>
      </w:r>
      <w:r>
        <w:t>.</w:t>
      </w:r>
      <w:r w:rsidR="00110BC0">
        <w:t xml:space="preserve"> The following messages may appear.</w:t>
      </w:r>
      <w:r>
        <w:t xml:space="preserve">  </w:t>
      </w:r>
    </w:p>
    <w:p w14:paraId="05CED39D" w14:textId="70F16BED" w:rsidR="00110BC0" w:rsidRPr="00DE348C" w:rsidRDefault="00110BC0" w:rsidP="00DE348C">
      <w:pPr>
        <w:pStyle w:val="ListParagraph"/>
        <w:numPr>
          <w:ilvl w:val="0"/>
          <w:numId w:val="10"/>
        </w:numPr>
        <w:spacing w:after="0" w:line="252" w:lineRule="auto"/>
        <w:rPr>
          <w:rFonts w:eastAsia="Times New Roman"/>
        </w:rPr>
      </w:pPr>
      <w:r w:rsidRPr="00DE348C">
        <w:rPr>
          <w:rFonts w:eastAsia="Times New Roman"/>
        </w:rPr>
        <w:t>PENDING –</w:t>
      </w:r>
      <w:r w:rsidR="00DE348C">
        <w:rPr>
          <w:rFonts w:eastAsia="Times New Roman"/>
        </w:rPr>
        <w:t xml:space="preserve"> The submission is awaiting UMCNO ancillary review prior to IRB review</w:t>
      </w:r>
    </w:p>
    <w:p w14:paraId="6D4DCAEA" w14:textId="3437CD33" w:rsidR="00110BC0" w:rsidRPr="00DE348C" w:rsidRDefault="000B0796" w:rsidP="00DE348C">
      <w:pPr>
        <w:pStyle w:val="ListParagraph"/>
        <w:numPr>
          <w:ilvl w:val="0"/>
          <w:numId w:val="10"/>
        </w:numPr>
        <w:spacing w:after="0" w:line="252" w:lineRule="auto"/>
        <w:rPr>
          <w:rFonts w:eastAsia="Times New Roman"/>
        </w:rPr>
      </w:pPr>
      <w:r>
        <w:t xml:space="preserve">NOT </w:t>
      </w:r>
      <w:r w:rsidR="00DE348C">
        <w:t>APPROVED YET – Documents are missing. A comment in ancillary review will indicate which documents are outstanding.</w:t>
      </w:r>
    </w:p>
    <w:p w14:paraId="297C9D89" w14:textId="2C00A1EE" w:rsidR="00110BC0" w:rsidRPr="00DE348C" w:rsidRDefault="00110BC0" w:rsidP="00DE348C">
      <w:pPr>
        <w:pStyle w:val="ListParagraph"/>
        <w:numPr>
          <w:ilvl w:val="0"/>
          <w:numId w:val="10"/>
        </w:numPr>
        <w:spacing w:after="0" w:line="252" w:lineRule="auto"/>
        <w:rPr>
          <w:rFonts w:eastAsia="Times New Roman"/>
        </w:rPr>
      </w:pPr>
      <w:r>
        <w:t>APPROVED</w:t>
      </w:r>
      <w:r w:rsidR="00DE348C">
        <w:t xml:space="preserve"> </w:t>
      </w:r>
      <w:r w:rsidR="00991B8A">
        <w:t>–</w:t>
      </w:r>
      <w:r w:rsidR="00DE348C">
        <w:t xml:space="preserve"> </w:t>
      </w:r>
      <w:r w:rsidR="00991B8A">
        <w:t>Conditionally approved by UMCNO pending IRB approval.</w:t>
      </w:r>
    </w:p>
    <w:p w14:paraId="4515B7C1" w14:textId="79A08C36" w:rsidR="00110BC0" w:rsidRPr="00DE348C" w:rsidRDefault="00110BC0" w:rsidP="00DE348C">
      <w:pPr>
        <w:pStyle w:val="ListParagraph"/>
        <w:spacing w:after="0" w:line="252" w:lineRule="auto"/>
        <w:ind w:left="1440"/>
        <w:rPr>
          <w:rFonts w:eastAsia="Times New Roman"/>
        </w:rPr>
      </w:pPr>
    </w:p>
    <w:p w14:paraId="178D5DFF" w14:textId="4A085B65" w:rsidR="00110BC0" w:rsidRDefault="000B0796" w:rsidP="00DE348C">
      <w:pPr>
        <w:pStyle w:val="ListParagraph"/>
        <w:numPr>
          <w:ilvl w:val="0"/>
          <w:numId w:val="2"/>
        </w:numPr>
        <w:spacing w:after="0" w:line="252" w:lineRule="auto"/>
      </w:pPr>
      <w:r w:rsidRPr="00DE348C">
        <w:rPr>
          <w:b/>
          <w:bCs/>
        </w:rPr>
        <w:t xml:space="preserve">UMCNO </w:t>
      </w:r>
      <w:r w:rsidR="00110BC0" w:rsidRPr="00DE348C">
        <w:rPr>
          <w:b/>
          <w:bCs/>
        </w:rPr>
        <w:t>RRC</w:t>
      </w:r>
      <w:r w:rsidR="00110BC0">
        <w:t xml:space="preserve"> </w:t>
      </w:r>
      <w:r>
        <w:t xml:space="preserve">will not approve </w:t>
      </w:r>
      <w:r w:rsidR="00110BC0">
        <w:t xml:space="preserve">a </w:t>
      </w:r>
      <w:r>
        <w:t xml:space="preserve">study until </w:t>
      </w:r>
      <w:r w:rsidR="00110BC0">
        <w:t>it has reviewed the following;</w:t>
      </w:r>
    </w:p>
    <w:p w14:paraId="42FF718F" w14:textId="4BA61B43" w:rsidR="00110BC0" w:rsidRDefault="000B0796" w:rsidP="00DE348C">
      <w:pPr>
        <w:pStyle w:val="ListParagraph"/>
        <w:numPr>
          <w:ilvl w:val="0"/>
          <w:numId w:val="9"/>
        </w:numPr>
        <w:spacing w:after="0" w:line="252" w:lineRule="auto"/>
      </w:pPr>
      <w:r>
        <w:t xml:space="preserve">LSU IRB approval </w:t>
      </w:r>
    </w:p>
    <w:p w14:paraId="3262DCFF" w14:textId="49BCB588" w:rsidR="009228C3" w:rsidRPr="00DE348C" w:rsidRDefault="00110BC0" w:rsidP="00110BC0">
      <w:pPr>
        <w:pStyle w:val="ListParagraph"/>
        <w:numPr>
          <w:ilvl w:val="0"/>
          <w:numId w:val="9"/>
        </w:numPr>
        <w:spacing w:after="0" w:line="252" w:lineRule="auto"/>
        <w:rPr>
          <w:rFonts w:eastAsia="Times New Roman"/>
        </w:rPr>
      </w:pPr>
      <w:r w:rsidRPr="00DE348C">
        <w:t xml:space="preserve">A fully executed </w:t>
      </w:r>
      <w:r>
        <w:t xml:space="preserve">three party </w:t>
      </w:r>
      <w:r w:rsidR="00127A2B" w:rsidRPr="00110BC0">
        <w:t xml:space="preserve">contract </w:t>
      </w:r>
      <w:r>
        <w:t xml:space="preserve">and a subcontract </w:t>
      </w:r>
      <w:r w:rsidR="00D2747D">
        <w:t>as</w:t>
      </w:r>
      <w:r>
        <w:t xml:space="preserve"> required</w:t>
      </w:r>
      <w:r w:rsidR="000B0796" w:rsidRPr="00DE348C">
        <w:rPr>
          <w:color w:val="FF0000"/>
        </w:rPr>
        <w:t xml:space="preserve"> </w:t>
      </w:r>
      <w:r w:rsidR="000B0796">
        <w:t>for the study.</w:t>
      </w:r>
    </w:p>
    <w:p w14:paraId="1A456909" w14:textId="77777777" w:rsidR="00F108A5" w:rsidRPr="00A9040E" w:rsidRDefault="00F108A5" w:rsidP="00F108A5">
      <w:pPr>
        <w:pStyle w:val="ListParagraph"/>
        <w:numPr>
          <w:ilvl w:val="0"/>
          <w:numId w:val="9"/>
        </w:numPr>
        <w:spacing w:after="0" w:line="240" w:lineRule="auto"/>
        <w:contextualSpacing w:val="0"/>
      </w:pPr>
      <w:r>
        <w:t xml:space="preserve">The fully executed contract and subcontract must be received by UMCNO with a copy to the </w:t>
      </w:r>
      <w:hyperlink r:id="rId13" w:history="1">
        <w:r w:rsidRPr="00A9040E">
          <w:rPr>
            <w:rStyle w:val="Hyperlink"/>
            <w:rFonts w:eastAsia="Times New Roman"/>
          </w:rPr>
          <w:t>UMCOfficeofResearch@lcmchealth.org</w:t>
        </w:r>
      </w:hyperlink>
      <w:r w:rsidRPr="002E52D6">
        <w:rPr>
          <w:rStyle w:val="Hyperlink"/>
          <w:rFonts w:eastAsia="Times New Roman"/>
          <w:u w:val="none"/>
        </w:rPr>
        <w:t xml:space="preserve">  </w:t>
      </w:r>
      <w:r w:rsidRPr="00A9040E">
        <w:rPr>
          <w:rStyle w:val="Hyperlink"/>
          <w:rFonts w:eastAsia="Times New Roman"/>
          <w:u w:val="none"/>
        </w:rPr>
        <w:t xml:space="preserve">. </w:t>
      </w:r>
      <w:r w:rsidRPr="002E52D6">
        <w:rPr>
          <w:rStyle w:val="Hyperlink"/>
          <w:rFonts w:eastAsia="Times New Roman"/>
          <w:color w:val="auto"/>
          <w:u w:val="none"/>
        </w:rPr>
        <w:t xml:space="preserve">The RRC notification will be sent to the study team </w:t>
      </w:r>
      <w:r w:rsidRPr="00A9040E">
        <w:rPr>
          <w:rFonts w:eastAsia="Times New Roman"/>
        </w:rPr>
        <w:t>from</w:t>
      </w:r>
      <w:r>
        <w:rPr>
          <w:rFonts w:eastAsia="Times New Roman"/>
        </w:rPr>
        <w:t xml:space="preserve"> </w:t>
      </w:r>
      <w:hyperlink r:id="rId14" w:history="1">
        <w:r w:rsidRPr="002F55CE">
          <w:rPr>
            <w:rStyle w:val="Hyperlink"/>
            <w:rFonts w:eastAsia="Times New Roman"/>
          </w:rPr>
          <w:t>UMCOfficeofResearch@lcmchealth.org</w:t>
        </w:r>
      </w:hyperlink>
      <w:r>
        <w:rPr>
          <w:rStyle w:val="Hyperlink"/>
          <w:rFonts w:eastAsia="Times New Roman"/>
          <w:color w:val="auto"/>
          <w:u w:val="none"/>
        </w:rPr>
        <w:t xml:space="preserve"> and will state the following:</w:t>
      </w:r>
    </w:p>
    <w:p w14:paraId="0ABC2706" w14:textId="67ED4072" w:rsidR="00F108A5" w:rsidRPr="00DE348C" w:rsidRDefault="00F108A5" w:rsidP="00DE348C">
      <w:pPr>
        <w:ind w:left="720"/>
        <w:rPr>
          <w:b/>
          <w:bCs/>
        </w:rPr>
      </w:pPr>
      <w:r>
        <w:rPr>
          <w:b/>
          <w:bCs/>
        </w:rPr>
        <w:t>*</w:t>
      </w:r>
      <w:r w:rsidRPr="0037453E">
        <w:rPr>
          <w:b/>
          <w:bCs/>
        </w:rPr>
        <w:t>The study is fully approved</w:t>
      </w:r>
      <w:r>
        <w:rPr>
          <w:b/>
          <w:bCs/>
        </w:rPr>
        <w:t>.</w:t>
      </w:r>
      <w:r w:rsidRPr="0037453E">
        <w:rPr>
          <w:b/>
          <w:bCs/>
        </w:rPr>
        <w:t xml:space="preserve"> </w:t>
      </w:r>
      <w:r>
        <w:rPr>
          <w:b/>
          <w:bCs/>
        </w:rPr>
        <w:t>Research</w:t>
      </w:r>
      <w:r w:rsidRPr="0037453E">
        <w:rPr>
          <w:b/>
          <w:bCs/>
        </w:rPr>
        <w:t xml:space="preserve"> activities can begin at </w:t>
      </w:r>
      <w:r>
        <w:rPr>
          <w:b/>
          <w:bCs/>
        </w:rPr>
        <w:t>UMCNO*</w:t>
      </w:r>
    </w:p>
    <w:p w14:paraId="05C3880E" w14:textId="77777777" w:rsidR="004E2C6D" w:rsidRDefault="004E2C6D" w:rsidP="002B1B3C"/>
    <w:sectPr w:rsidR="004E2C6D">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ADBF4" w16cex:dateUtc="2021-06-21T14:24:00Z"/>
  <w16cex:commentExtensible w16cex:durableId="247B1B69" w16cex:dateUtc="2021-06-21T1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CC3E8" w14:textId="77777777" w:rsidR="006C4248" w:rsidRDefault="006C4248" w:rsidP="002B1B3C">
      <w:pPr>
        <w:spacing w:after="0" w:line="240" w:lineRule="auto"/>
      </w:pPr>
      <w:r>
        <w:separator/>
      </w:r>
    </w:p>
  </w:endnote>
  <w:endnote w:type="continuationSeparator" w:id="0">
    <w:p w14:paraId="6146C30E" w14:textId="77777777" w:rsidR="006C4248" w:rsidRDefault="006C4248" w:rsidP="002B1B3C">
      <w:pPr>
        <w:spacing w:after="0" w:line="240" w:lineRule="auto"/>
      </w:pPr>
      <w:r>
        <w:continuationSeparator/>
      </w:r>
    </w:p>
  </w:endnote>
  <w:endnote w:type="continuationNotice" w:id="1">
    <w:p w14:paraId="445DCBC5" w14:textId="77777777" w:rsidR="006C4248" w:rsidRDefault="006C4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53602" w14:textId="77777777" w:rsidR="004E549E" w:rsidRDefault="004E54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E390" w14:textId="1D9E2825" w:rsidR="0092765D" w:rsidRDefault="0009038B">
    <w:pPr>
      <w:pStyle w:val="Footer"/>
    </w:pPr>
    <w:r>
      <w:t xml:space="preserve">v. </w:t>
    </w:r>
    <w:r w:rsidR="0092765D">
      <w:t>6/</w:t>
    </w:r>
    <w:r w:rsidR="007C4FDA">
      <w:t>17</w:t>
    </w:r>
    <w:r w:rsidR="0092765D">
      <w:t>/202</w:t>
    </w:r>
    <w:r w:rsidR="00A644E6">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491FE" w14:textId="77777777" w:rsidR="004E549E" w:rsidRDefault="004E5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855B0" w14:textId="77777777" w:rsidR="006C4248" w:rsidRDefault="006C4248" w:rsidP="002B1B3C">
      <w:pPr>
        <w:spacing w:after="0" w:line="240" w:lineRule="auto"/>
      </w:pPr>
      <w:r>
        <w:separator/>
      </w:r>
    </w:p>
  </w:footnote>
  <w:footnote w:type="continuationSeparator" w:id="0">
    <w:p w14:paraId="5124D6AF" w14:textId="77777777" w:rsidR="006C4248" w:rsidRDefault="006C4248" w:rsidP="002B1B3C">
      <w:pPr>
        <w:spacing w:after="0" w:line="240" w:lineRule="auto"/>
      </w:pPr>
      <w:r>
        <w:continuationSeparator/>
      </w:r>
    </w:p>
  </w:footnote>
  <w:footnote w:type="continuationNotice" w:id="1">
    <w:p w14:paraId="57FEF630" w14:textId="77777777" w:rsidR="006C4248" w:rsidRDefault="006C42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5373C" w14:textId="77777777" w:rsidR="004E549E" w:rsidRDefault="004E5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CF095" w14:textId="3AAB0B36" w:rsidR="002B1B3C" w:rsidRDefault="002B1B3C">
    <w:pPr>
      <w:pStyle w:val="Header"/>
    </w:pPr>
    <w:r>
      <w:t xml:space="preserve">LSUHSC-UMCNO contracting process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36E63" w14:textId="77777777" w:rsidR="004E549E" w:rsidRDefault="004E5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E31CD"/>
    <w:multiLevelType w:val="hybridMultilevel"/>
    <w:tmpl w:val="7E4A5E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827AE0"/>
    <w:multiLevelType w:val="hybridMultilevel"/>
    <w:tmpl w:val="6D44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57709C"/>
    <w:multiLevelType w:val="hybridMultilevel"/>
    <w:tmpl w:val="DA70A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92743"/>
    <w:multiLevelType w:val="hybridMultilevel"/>
    <w:tmpl w:val="DA7EB7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FC575A"/>
    <w:multiLevelType w:val="hybridMultilevel"/>
    <w:tmpl w:val="DDAA70D2"/>
    <w:lvl w:ilvl="0" w:tplc="F4CAA550">
      <w:start w:val="1"/>
      <w:numFmt w:val="decimal"/>
      <w:lvlText w:val="%1."/>
      <w:lvlJc w:val="left"/>
      <w:pPr>
        <w:ind w:left="1080" w:hanging="360"/>
      </w:pPr>
      <w:rPr>
        <w:rFonts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7350B35"/>
    <w:multiLevelType w:val="hybridMultilevel"/>
    <w:tmpl w:val="206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F41058"/>
    <w:multiLevelType w:val="hybridMultilevel"/>
    <w:tmpl w:val="C2EA3024"/>
    <w:lvl w:ilvl="0" w:tplc="F4CAA550">
      <w:start w:val="1"/>
      <w:numFmt w:val="decimal"/>
      <w:lvlText w:val="%1."/>
      <w:lvlJc w:val="left"/>
      <w:pPr>
        <w:ind w:left="36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2E82709"/>
    <w:multiLevelType w:val="hybridMultilevel"/>
    <w:tmpl w:val="55A4105A"/>
    <w:lvl w:ilvl="0" w:tplc="F4CAA550">
      <w:start w:val="1"/>
      <w:numFmt w:val="decimal"/>
      <w:lvlText w:val="%1."/>
      <w:lvlJc w:val="left"/>
      <w:pPr>
        <w:ind w:left="1080" w:hanging="360"/>
      </w:pPr>
      <w:rPr>
        <w:rFonts w:hint="default"/>
        <w:strike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646706C2"/>
    <w:multiLevelType w:val="hybridMultilevel"/>
    <w:tmpl w:val="DA56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702F2C"/>
    <w:multiLevelType w:val="hybridMultilevel"/>
    <w:tmpl w:val="C70A861A"/>
    <w:lvl w:ilvl="0" w:tplc="1E0861E6">
      <w:start w:val="1"/>
      <w:numFmt w:val="lowerLetter"/>
      <w:lvlText w:val="%1."/>
      <w:lvlJc w:val="left"/>
      <w:pPr>
        <w:ind w:left="1440" w:hanging="360"/>
      </w:pPr>
      <w:rPr>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376562D"/>
    <w:multiLevelType w:val="hybridMultilevel"/>
    <w:tmpl w:val="660C4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FF47D04"/>
    <w:multiLevelType w:val="hybridMultilevel"/>
    <w:tmpl w:val="9F18E1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9"/>
  </w:num>
  <w:num w:numId="4">
    <w:abstractNumId w:val="0"/>
  </w:num>
  <w:num w:numId="5">
    <w:abstractNumId w:val="11"/>
  </w:num>
  <w:num w:numId="6">
    <w:abstractNumId w:val="4"/>
  </w:num>
  <w:num w:numId="7">
    <w:abstractNumId w:val="7"/>
  </w:num>
  <w:num w:numId="8">
    <w:abstractNumId w:val="3"/>
  </w:num>
  <w:num w:numId="9">
    <w:abstractNumId w:val="2"/>
  </w:num>
  <w:num w:numId="10">
    <w:abstractNumId w:val="8"/>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3C"/>
    <w:rsid w:val="0001095F"/>
    <w:rsid w:val="00017D32"/>
    <w:rsid w:val="0003238E"/>
    <w:rsid w:val="00045EBA"/>
    <w:rsid w:val="0009038B"/>
    <w:rsid w:val="000A463A"/>
    <w:rsid w:val="000B0796"/>
    <w:rsid w:val="000E0DA9"/>
    <w:rsid w:val="000E2398"/>
    <w:rsid w:val="000E27AF"/>
    <w:rsid w:val="000E3D7B"/>
    <w:rsid w:val="000F00E2"/>
    <w:rsid w:val="000F3680"/>
    <w:rsid w:val="00110BC0"/>
    <w:rsid w:val="001140D5"/>
    <w:rsid w:val="001200EB"/>
    <w:rsid w:val="001221F5"/>
    <w:rsid w:val="00124C07"/>
    <w:rsid w:val="00127A2B"/>
    <w:rsid w:val="00130FBA"/>
    <w:rsid w:val="00161DEC"/>
    <w:rsid w:val="00166AED"/>
    <w:rsid w:val="00166D03"/>
    <w:rsid w:val="00177AB5"/>
    <w:rsid w:val="00183064"/>
    <w:rsid w:val="001A0695"/>
    <w:rsid w:val="001D0845"/>
    <w:rsid w:val="001E381F"/>
    <w:rsid w:val="001E6533"/>
    <w:rsid w:val="002253A0"/>
    <w:rsid w:val="002976B2"/>
    <w:rsid w:val="002A2153"/>
    <w:rsid w:val="002B02E3"/>
    <w:rsid w:val="002B1B3C"/>
    <w:rsid w:val="002B662C"/>
    <w:rsid w:val="002C466B"/>
    <w:rsid w:val="002E308E"/>
    <w:rsid w:val="002F42F5"/>
    <w:rsid w:val="00302C36"/>
    <w:rsid w:val="003064FB"/>
    <w:rsid w:val="003473BE"/>
    <w:rsid w:val="00361B99"/>
    <w:rsid w:val="00397FAD"/>
    <w:rsid w:val="003C3DE7"/>
    <w:rsid w:val="003C7FE5"/>
    <w:rsid w:val="003D1EF4"/>
    <w:rsid w:val="003D2F51"/>
    <w:rsid w:val="003E49E6"/>
    <w:rsid w:val="003F4B05"/>
    <w:rsid w:val="00417021"/>
    <w:rsid w:val="004332EC"/>
    <w:rsid w:val="004611B5"/>
    <w:rsid w:val="00475AE3"/>
    <w:rsid w:val="00480B1F"/>
    <w:rsid w:val="00483105"/>
    <w:rsid w:val="0048498B"/>
    <w:rsid w:val="00497E48"/>
    <w:rsid w:val="004A499F"/>
    <w:rsid w:val="004A4B27"/>
    <w:rsid w:val="004C3D3A"/>
    <w:rsid w:val="004C4F5E"/>
    <w:rsid w:val="004C6861"/>
    <w:rsid w:val="004D1D65"/>
    <w:rsid w:val="004E2C6D"/>
    <w:rsid w:val="004E549E"/>
    <w:rsid w:val="004E75A6"/>
    <w:rsid w:val="004F336A"/>
    <w:rsid w:val="004F77C2"/>
    <w:rsid w:val="00511A59"/>
    <w:rsid w:val="00513D4B"/>
    <w:rsid w:val="00521358"/>
    <w:rsid w:val="00525F7B"/>
    <w:rsid w:val="005323F3"/>
    <w:rsid w:val="00550150"/>
    <w:rsid w:val="00572486"/>
    <w:rsid w:val="00575921"/>
    <w:rsid w:val="00577379"/>
    <w:rsid w:val="005944E3"/>
    <w:rsid w:val="00594CCE"/>
    <w:rsid w:val="005B4390"/>
    <w:rsid w:val="005C7484"/>
    <w:rsid w:val="005E22D3"/>
    <w:rsid w:val="00626013"/>
    <w:rsid w:val="00626BB5"/>
    <w:rsid w:val="00660D69"/>
    <w:rsid w:val="00663DFE"/>
    <w:rsid w:val="00667C35"/>
    <w:rsid w:val="0068147B"/>
    <w:rsid w:val="00687903"/>
    <w:rsid w:val="00692BFD"/>
    <w:rsid w:val="006A3C38"/>
    <w:rsid w:val="006B7053"/>
    <w:rsid w:val="006C3613"/>
    <w:rsid w:val="006C4248"/>
    <w:rsid w:val="006F5AF5"/>
    <w:rsid w:val="0071108D"/>
    <w:rsid w:val="00717EA1"/>
    <w:rsid w:val="00724CE8"/>
    <w:rsid w:val="00734AD6"/>
    <w:rsid w:val="00743952"/>
    <w:rsid w:val="00745080"/>
    <w:rsid w:val="00756CA7"/>
    <w:rsid w:val="00784617"/>
    <w:rsid w:val="007A218D"/>
    <w:rsid w:val="007C09AF"/>
    <w:rsid w:val="007C4FDA"/>
    <w:rsid w:val="00807C56"/>
    <w:rsid w:val="00810A7E"/>
    <w:rsid w:val="0082620F"/>
    <w:rsid w:val="00831542"/>
    <w:rsid w:val="00842078"/>
    <w:rsid w:val="008660C4"/>
    <w:rsid w:val="00866A0A"/>
    <w:rsid w:val="0088135B"/>
    <w:rsid w:val="008B1F4A"/>
    <w:rsid w:val="008B55F9"/>
    <w:rsid w:val="008C310B"/>
    <w:rsid w:val="008C33C9"/>
    <w:rsid w:val="008C3EBF"/>
    <w:rsid w:val="008D467A"/>
    <w:rsid w:val="008E0FC7"/>
    <w:rsid w:val="008E51E2"/>
    <w:rsid w:val="008F1B76"/>
    <w:rsid w:val="008F37B1"/>
    <w:rsid w:val="008F4A65"/>
    <w:rsid w:val="008F67B7"/>
    <w:rsid w:val="009228C3"/>
    <w:rsid w:val="00922C8F"/>
    <w:rsid w:val="00923BBB"/>
    <w:rsid w:val="0092765D"/>
    <w:rsid w:val="00930EEF"/>
    <w:rsid w:val="00991B8A"/>
    <w:rsid w:val="009B195B"/>
    <w:rsid w:val="009E22DC"/>
    <w:rsid w:val="009E25BF"/>
    <w:rsid w:val="009E3650"/>
    <w:rsid w:val="009F568C"/>
    <w:rsid w:val="009F6F01"/>
    <w:rsid w:val="00A14C3E"/>
    <w:rsid w:val="00A26808"/>
    <w:rsid w:val="00A50E94"/>
    <w:rsid w:val="00A54E5F"/>
    <w:rsid w:val="00A6311B"/>
    <w:rsid w:val="00A644E6"/>
    <w:rsid w:val="00A83CCD"/>
    <w:rsid w:val="00A9040E"/>
    <w:rsid w:val="00A92C47"/>
    <w:rsid w:val="00AA6BE2"/>
    <w:rsid w:val="00B02D2C"/>
    <w:rsid w:val="00B12B7E"/>
    <w:rsid w:val="00B5505F"/>
    <w:rsid w:val="00B72528"/>
    <w:rsid w:val="00BC446A"/>
    <w:rsid w:val="00BD0CD4"/>
    <w:rsid w:val="00BD261E"/>
    <w:rsid w:val="00BD28C2"/>
    <w:rsid w:val="00C0225D"/>
    <w:rsid w:val="00C0271D"/>
    <w:rsid w:val="00C03429"/>
    <w:rsid w:val="00C03FA1"/>
    <w:rsid w:val="00C5361A"/>
    <w:rsid w:val="00C77E65"/>
    <w:rsid w:val="00C87FC1"/>
    <w:rsid w:val="00CB50DC"/>
    <w:rsid w:val="00CC7452"/>
    <w:rsid w:val="00D10771"/>
    <w:rsid w:val="00D25BEE"/>
    <w:rsid w:val="00D26827"/>
    <w:rsid w:val="00D2747D"/>
    <w:rsid w:val="00D30FBC"/>
    <w:rsid w:val="00D3178A"/>
    <w:rsid w:val="00D3480C"/>
    <w:rsid w:val="00D36E0B"/>
    <w:rsid w:val="00D408F6"/>
    <w:rsid w:val="00D54FF2"/>
    <w:rsid w:val="00D60FB3"/>
    <w:rsid w:val="00D61E64"/>
    <w:rsid w:val="00D76191"/>
    <w:rsid w:val="00DA73F2"/>
    <w:rsid w:val="00DB425E"/>
    <w:rsid w:val="00DE348C"/>
    <w:rsid w:val="00DF4B09"/>
    <w:rsid w:val="00E224D2"/>
    <w:rsid w:val="00E3020C"/>
    <w:rsid w:val="00E5364C"/>
    <w:rsid w:val="00E774F8"/>
    <w:rsid w:val="00E84CF8"/>
    <w:rsid w:val="00EA383D"/>
    <w:rsid w:val="00EA5EDD"/>
    <w:rsid w:val="00EB39CE"/>
    <w:rsid w:val="00EB4F78"/>
    <w:rsid w:val="00EB6F0D"/>
    <w:rsid w:val="00EE5636"/>
    <w:rsid w:val="00EE5E24"/>
    <w:rsid w:val="00EF2FDB"/>
    <w:rsid w:val="00EF6753"/>
    <w:rsid w:val="00F108A5"/>
    <w:rsid w:val="00F112AF"/>
    <w:rsid w:val="00F44A62"/>
    <w:rsid w:val="00F47723"/>
    <w:rsid w:val="00F7783A"/>
    <w:rsid w:val="00F850C8"/>
    <w:rsid w:val="00FC0B15"/>
    <w:rsid w:val="00FC3B81"/>
    <w:rsid w:val="00FC4048"/>
    <w:rsid w:val="00FD2388"/>
    <w:rsid w:val="00FD5597"/>
    <w:rsid w:val="00FE4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99671"/>
  <w15:chartTrackingRefBased/>
  <w15:docId w15:val="{89A1E44A-FE3D-4A96-98F4-151B4736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B1B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3C"/>
  </w:style>
  <w:style w:type="paragraph" w:styleId="Footer">
    <w:name w:val="footer"/>
    <w:basedOn w:val="Normal"/>
    <w:link w:val="FooterChar"/>
    <w:uiPriority w:val="99"/>
    <w:unhideWhenUsed/>
    <w:rsid w:val="002B1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3C"/>
  </w:style>
  <w:style w:type="paragraph" w:styleId="ListParagraph">
    <w:name w:val="List Paragraph"/>
    <w:basedOn w:val="Normal"/>
    <w:uiPriority w:val="34"/>
    <w:qFormat/>
    <w:rsid w:val="002B1B3C"/>
    <w:pPr>
      <w:ind w:left="720"/>
      <w:contextualSpacing/>
    </w:pPr>
  </w:style>
  <w:style w:type="character" w:styleId="Hyperlink">
    <w:name w:val="Hyperlink"/>
    <w:basedOn w:val="DefaultParagraphFont"/>
    <w:uiPriority w:val="99"/>
    <w:unhideWhenUsed/>
    <w:rsid w:val="002B1B3C"/>
    <w:rPr>
      <w:color w:val="0000FF"/>
      <w:u w:val="single"/>
    </w:rPr>
  </w:style>
  <w:style w:type="character" w:styleId="CommentReference">
    <w:name w:val="annotation reference"/>
    <w:basedOn w:val="DefaultParagraphFont"/>
    <w:uiPriority w:val="99"/>
    <w:semiHidden/>
    <w:unhideWhenUsed/>
    <w:rsid w:val="00743952"/>
    <w:rPr>
      <w:sz w:val="16"/>
      <w:szCs w:val="16"/>
    </w:rPr>
  </w:style>
  <w:style w:type="paragraph" w:styleId="CommentText">
    <w:name w:val="annotation text"/>
    <w:basedOn w:val="Normal"/>
    <w:link w:val="CommentTextChar"/>
    <w:uiPriority w:val="99"/>
    <w:semiHidden/>
    <w:unhideWhenUsed/>
    <w:rsid w:val="00743952"/>
    <w:pPr>
      <w:spacing w:line="240" w:lineRule="auto"/>
    </w:pPr>
    <w:rPr>
      <w:sz w:val="20"/>
      <w:szCs w:val="20"/>
    </w:rPr>
  </w:style>
  <w:style w:type="character" w:customStyle="1" w:styleId="CommentTextChar">
    <w:name w:val="Comment Text Char"/>
    <w:basedOn w:val="DefaultParagraphFont"/>
    <w:link w:val="CommentText"/>
    <w:uiPriority w:val="99"/>
    <w:semiHidden/>
    <w:rsid w:val="00743952"/>
    <w:rPr>
      <w:sz w:val="20"/>
      <w:szCs w:val="20"/>
    </w:rPr>
  </w:style>
  <w:style w:type="paragraph" w:styleId="CommentSubject">
    <w:name w:val="annotation subject"/>
    <w:basedOn w:val="CommentText"/>
    <w:next w:val="CommentText"/>
    <w:link w:val="CommentSubjectChar"/>
    <w:uiPriority w:val="99"/>
    <w:semiHidden/>
    <w:unhideWhenUsed/>
    <w:rsid w:val="00743952"/>
    <w:rPr>
      <w:b/>
      <w:bCs/>
    </w:rPr>
  </w:style>
  <w:style w:type="character" w:customStyle="1" w:styleId="CommentSubjectChar">
    <w:name w:val="Comment Subject Char"/>
    <w:basedOn w:val="CommentTextChar"/>
    <w:link w:val="CommentSubject"/>
    <w:uiPriority w:val="99"/>
    <w:semiHidden/>
    <w:rsid w:val="00743952"/>
    <w:rPr>
      <w:b/>
      <w:bCs/>
      <w:sz w:val="20"/>
      <w:szCs w:val="20"/>
    </w:rPr>
  </w:style>
  <w:style w:type="paragraph" w:styleId="BalloonText">
    <w:name w:val="Balloon Text"/>
    <w:basedOn w:val="Normal"/>
    <w:link w:val="BalloonTextChar"/>
    <w:uiPriority w:val="99"/>
    <w:semiHidden/>
    <w:unhideWhenUsed/>
    <w:rsid w:val="0074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952"/>
    <w:rPr>
      <w:rFonts w:ascii="Segoe UI" w:hAnsi="Segoe UI" w:cs="Segoe UI"/>
      <w:sz w:val="18"/>
      <w:szCs w:val="18"/>
    </w:rPr>
  </w:style>
  <w:style w:type="character" w:styleId="UnresolvedMention">
    <w:name w:val="Unresolved Mention"/>
    <w:basedOn w:val="DefaultParagraphFont"/>
    <w:uiPriority w:val="99"/>
    <w:semiHidden/>
    <w:unhideWhenUsed/>
    <w:rsid w:val="006B7053"/>
    <w:rPr>
      <w:color w:val="605E5C"/>
      <w:shd w:val="clear" w:color="auto" w:fill="E1DFDD"/>
    </w:rPr>
  </w:style>
  <w:style w:type="paragraph" w:styleId="Revision">
    <w:name w:val="Revision"/>
    <w:hidden/>
    <w:uiPriority w:val="99"/>
    <w:semiHidden/>
    <w:rsid w:val="000B0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8697">
      <w:bodyDiv w:val="1"/>
      <w:marLeft w:val="0"/>
      <w:marRight w:val="0"/>
      <w:marTop w:val="0"/>
      <w:marBottom w:val="0"/>
      <w:divBdr>
        <w:top w:val="none" w:sz="0" w:space="0" w:color="auto"/>
        <w:left w:val="none" w:sz="0" w:space="0" w:color="auto"/>
        <w:bottom w:val="none" w:sz="0" w:space="0" w:color="auto"/>
        <w:right w:val="none" w:sz="0" w:space="0" w:color="auto"/>
      </w:divBdr>
      <w:divsChild>
        <w:div w:id="376466792">
          <w:marLeft w:val="547"/>
          <w:marRight w:val="0"/>
          <w:marTop w:val="0"/>
          <w:marBottom w:val="0"/>
          <w:divBdr>
            <w:top w:val="none" w:sz="0" w:space="0" w:color="auto"/>
            <w:left w:val="none" w:sz="0" w:space="0" w:color="auto"/>
            <w:bottom w:val="none" w:sz="0" w:space="0" w:color="auto"/>
            <w:right w:val="none" w:sz="0" w:space="0" w:color="auto"/>
          </w:divBdr>
        </w:div>
        <w:div w:id="2135443968">
          <w:marLeft w:val="547"/>
          <w:marRight w:val="0"/>
          <w:marTop w:val="0"/>
          <w:marBottom w:val="0"/>
          <w:divBdr>
            <w:top w:val="none" w:sz="0" w:space="0" w:color="auto"/>
            <w:left w:val="none" w:sz="0" w:space="0" w:color="auto"/>
            <w:bottom w:val="none" w:sz="0" w:space="0" w:color="auto"/>
            <w:right w:val="none" w:sz="0" w:space="0" w:color="auto"/>
          </w:divBdr>
        </w:div>
      </w:divsChild>
    </w:div>
    <w:div w:id="336424749">
      <w:bodyDiv w:val="1"/>
      <w:marLeft w:val="0"/>
      <w:marRight w:val="0"/>
      <w:marTop w:val="0"/>
      <w:marBottom w:val="0"/>
      <w:divBdr>
        <w:top w:val="none" w:sz="0" w:space="0" w:color="auto"/>
        <w:left w:val="none" w:sz="0" w:space="0" w:color="auto"/>
        <w:bottom w:val="none" w:sz="0" w:space="0" w:color="auto"/>
        <w:right w:val="none" w:sz="0" w:space="0" w:color="auto"/>
      </w:divBdr>
      <w:divsChild>
        <w:div w:id="462315100">
          <w:marLeft w:val="547"/>
          <w:marRight w:val="0"/>
          <w:marTop w:val="0"/>
          <w:marBottom w:val="0"/>
          <w:divBdr>
            <w:top w:val="none" w:sz="0" w:space="0" w:color="auto"/>
            <w:left w:val="none" w:sz="0" w:space="0" w:color="auto"/>
            <w:bottom w:val="none" w:sz="0" w:space="0" w:color="auto"/>
            <w:right w:val="none" w:sz="0" w:space="0" w:color="auto"/>
          </w:divBdr>
        </w:div>
        <w:div w:id="481119154">
          <w:marLeft w:val="547"/>
          <w:marRight w:val="0"/>
          <w:marTop w:val="0"/>
          <w:marBottom w:val="0"/>
          <w:divBdr>
            <w:top w:val="none" w:sz="0" w:space="0" w:color="auto"/>
            <w:left w:val="none" w:sz="0" w:space="0" w:color="auto"/>
            <w:bottom w:val="none" w:sz="0" w:space="0" w:color="auto"/>
            <w:right w:val="none" w:sz="0" w:space="0" w:color="auto"/>
          </w:divBdr>
        </w:div>
        <w:div w:id="875046038">
          <w:marLeft w:val="547"/>
          <w:marRight w:val="0"/>
          <w:marTop w:val="0"/>
          <w:marBottom w:val="0"/>
          <w:divBdr>
            <w:top w:val="none" w:sz="0" w:space="0" w:color="auto"/>
            <w:left w:val="none" w:sz="0" w:space="0" w:color="auto"/>
            <w:bottom w:val="none" w:sz="0" w:space="0" w:color="auto"/>
            <w:right w:val="none" w:sz="0" w:space="0" w:color="auto"/>
          </w:divBdr>
        </w:div>
        <w:div w:id="10737013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MCOfficeofResearch@lcmchealth.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UMC-SponsoredProjects@lcmc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MCOfficeofResearch@lcmchealth.org" TargetMode="External"/><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MCOfficeofResearch@lcmchealth.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967F842472564AA926B10095873760" ma:contentTypeVersion="13" ma:contentTypeDescription="Create a new document." ma:contentTypeScope="" ma:versionID="df2e51f3c545de9a3fe40848ee24ece9">
  <xsd:schema xmlns:xsd="http://www.w3.org/2001/XMLSchema" xmlns:xs="http://www.w3.org/2001/XMLSchema" xmlns:p="http://schemas.microsoft.com/office/2006/metadata/properties" xmlns:ns3="4e187374-75d3-4afe-be68-02960e802da4" xmlns:ns4="7e5c568f-2412-4d6c-88e4-36db9ea82c9d" targetNamespace="http://schemas.microsoft.com/office/2006/metadata/properties" ma:root="true" ma:fieldsID="003a9aad8cd01e0a342b956ee8568efd" ns3:_="" ns4:_="">
    <xsd:import namespace="4e187374-75d3-4afe-be68-02960e802da4"/>
    <xsd:import namespace="7e5c568f-2412-4d6c-88e4-36db9ea82c9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87374-75d3-4afe-be68-02960e802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5c568f-2412-4d6c-88e4-36db9ea82c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0A9BC-06D6-44B0-9715-E4C5AC7FB39C}">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4e187374-75d3-4afe-be68-02960e802da4"/>
    <ds:schemaRef ds:uri="http://purl.org/dc/dcmitype/"/>
    <ds:schemaRef ds:uri="http://schemas.microsoft.com/office/infopath/2007/PartnerControls"/>
    <ds:schemaRef ds:uri="7e5c568f-2412-4d6c-88e4-36db9ea82c9d"/>
    <ds:schemaRef ds:uri="http://www.w3.org/XML/1998/namespace"/>
  </ds:schemaRefs>
</ds:datastoreItem>
</file>

<file path=customXml/itemProps2.xml><?xml version="1.0" encoding="utf-8"?>
<ds:datastoreItem xmlns:ds="http://schemas.openxmlformats.org/officeDocument/2006/customXml" ds:itemID="{5C8A9B47-0ED7-4BC9-9BA4-00D339007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87374-75d3-4afe-be68-02960e802da4"/>
    <ds:schemaRef ds:uri="7e5c568f-2412-4d6c-88e4-36db9ea82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6DC02-75F7-4A48-9D60-D7BCC422CFD4}">
  <ds:schemaRefs>
    <ds:schemaRef ds:uri="http://schemas.microsoft.com/sharepoint/v3/contenttype/forms"/>
  </ds:schemaRefs>
</ds:datastoreItem>
</file>

<file path=customXml/itemProps4.xml><?xml version="1.0" encoding="utf-8"?>
<ds:datastoreItem xmlns:ds="http://schemas.openxmlformats.org/officeDocument/2006/customXml" ds:itemID="{8794ACA1-E9B4-4ECC-836B-4CC94711A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416</Words>
  <Characters>2373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LCMC Health</Company>
  <LinksUpToDate>false</LinksUpToDate>
  <CharactersWithSpaces>2784</CharactersWithSpaces>
  <SharedDoc>false</SharedDoc>
  <HLinks>
    <vt:vector size="18" baseType="variant">
      <vt:variant>
        <vt:i4>4325487</vt:i4>
      </vt:variant>
      <vt:variant>
        <vt:i4>6</vt:i4>
      </vt:variant>
      <vt:variant>
        <vt:i4>0</vt:i4>
      </vt:variant>
      <vt:variant>
        <vt:i4>5</vt:i4>
      </vt:variant>
      <vt:variant>
        <vt:lpwstr>mailto:UMCOfficeofResearch@lcmchealth.org</vt:lpwstr>
      </vt:variant>
      <vt:variant>
        <vt:lpwstr/>
      </vt:variant>
      <vt:variant>
        <vt:i4>2424926</vt:i4>
      </vt:variant>
      <vt:variant>
        <vt:i4>3</vt:i4>
      </vt:variant>
      <vt:variant>
        <vt:i4>0</vt:i4>
      </vt:variant>
      <vt:variant>
        <vt:i4>5</vt:i4>
      </vt:variant>
      <vt:variant>
        <vt:lpwstr>mailto:UMC-SponsoredProjects@lcmchealth.org</vt:lpwstr>
      </vt:variant>
      <vt:variant>
        <vt:lpwstr/>
      </vt:variant>
      <vt:variant>
        <vt:i4>4325487</vt:i4>
      </vt:variant>
      <vt:variant>
        <vt:i4>0</vt:i4>
      </vt:variant>
      <vt:variant>
        <vt:i4>0</vt:i4>
      </vt:variant>
      <vt:variant>
        <vt:i4>5</vt:i4>
      </vt:variant>
      <vt:variant>
        <vt:lpwstr>mailto:UMCOfficeofResearch@lcmchealth.org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Matarutse, Lawrence</dc:creator>
  <cp:keywords/>
  <dc:description/>
  <cp:lastModifiedBy>Matarutse, Lawrence</cp:lastModifiedBy>
  <cp:revision>2</cp:revision>
  <dcterms:created xsi:type="dcterms:W3CDTF">2021-06-24T15:19:00Z</dcterms:created>
  <dcterms:modified xsi:type="dcterms:W3CDTF">2021-06-24T15:19:00Z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0x010100F6967F842472564AA926B10095873760</vt:lpwstr>
  </property>
</Properties>
</file>