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18F27" w14:textId="77777777" w:rsidR="00C40E15" w:rsidRPr="00C40E15" w:rsidRDefault="00C40E15" w:rsidP="00C40E15">
      <w:pPr>
        <w:pStyle w:val="Title"/>
        <w:spacing w:line="240" w:lineRule="auto"/>
        <w:jc w:val="center"/>
        <w:rPr>
          <w:rFonts w:asciiTheme="majorHAnsi" w:hAnsiTheme="majorHAnsi" w:cstheme="majorHAnsi"/>
          <w:color w:val="808080" w:themeColor="background1" w:themeShade="80"/>
          <w:sz w:val="44"/>
          <w:szCs w:val="44"/>
        </w:rPr>
      </w:pPr>
      <w:bookmarkStart w:id="0" w:name="_GoBack"/>
      <w:proofErr w:type="spellStart"/>
      <w:r w:rsidRPr="00C40E15">
        <w:rPr>
          <w:rFonts w:asciiTheme="majorHAnsi" w:hAnsiTheme="majorHAnsi" w:cstheme="majorHAnsi"/>
          <w:color w:val="808080" w:themeColor="background1" w:themeShade="80"/>
          <w:sz w:val="44"/>
          <w:szCs w:val="44"/>
        </w:rPr>
        <w:t>Kuali</w:t>
      </w:r>
      <w:proofErr w:type="spellEnd"/>
      <w:r w:rsidRPr="00C40E15">
        <w:rPr>
          <w:rFonts w:asciiTheme="majorHAnsi" w:hAnsiTheme="majorHAnsi" w:cstheme="majorHAnsi"/>
          <w:color w:val="808080" w:themeColor="background1" w:themeShade="80"/>
          <w:sz w:val="44"/>
          <w:szCs w:val="44"/>
        </w:rPr>
        <w:t xml:space="preserve"> </w:t>
      </w:r>
      <w:r w:rsidR="00151D31" w:rsidRPr="00C40E15">
        <w:rPr>
          <w:rFonts w:asciiTheme="majorHAnsi" w:hAnsiTheme="majorHAnsi" w:cstheme="majorHAnsi"/>
          <w:color w:val="808080" w:themeColor="background1" w:themeShade="80"/>
          <w:sz w:val="44"/>
          <w:szCs w:val="44"/>
        </w:rPr>
        <w:t>Quick Guide</w:t>
      </w:r>
      <w:bookmarkEnd w:id="0"/>
    </w:p>
    <w:p w14:paraId="00000001" w14:textId="43F5408E" w:rsidR="00F13D8A" w:rsidRPr="00611C47" w:rsidRDefault="00883803" w:rsidP="00C40E15">
      <w:pPr>
        <w:pStyle w:val="Title"/>
        <w:spacing w:line="240" w:lineRule="auto"/>
        <w:jc w:val="center"/>
        <w:rPr>
          <w:rFonts w:asciiTheme="majorHAnsi" w:hAnsiTheme="majorHAnsi" w:cstheme="majorHAnsi"/>
          <w:color w:val="666666"/>
        </w:rPr>
      </w:pPr>
      <w:r>
        <w:rPr>
          <w:rFonts w:asciiTheme="majorHAnsi" w:hAnsiTheme="majorHAnsi" w:cstheme="majorHAnsi"/>
          <w:color w:val="000000"/>
        </w:rPr>
        <w:t>Reportable Events</w:t>
      </w:r>
      <w:r w:rsidR="00151D31" w:rsidRPr="00611C47">
        <w:rPr>
          <w:rFonts w:asciiTheme="majorHAnsi" w:hAnsiTheme="majorHAnsi" w:cstheme="majorHAnsi"/>
          <w:color w:val="666666"/>
        </w:rPr>
        <w:t xml:space="preserve"> </w:t>
      </w:r>
    </w:p>
    <w:p w14:paraId="00000002" w14:textId="77777777" w:rsidR="00F13D8A" w:rsidRPr="00611C47" w:rsidRDefault="00F13D8A">
      <w:pPr>
        <w:jc w:val="center"/>
        <w:rPr>
          <w:rFonts w:asciiTheme="majorHAnsi" w:hAnsiTheme="majorHAnsi" w:cstheme="majorHAnsi"/>
          <w:b/>
          <w:color w:val="7030A0"/>
          <w:sz w:val="28"/>
          <w:szCs w:val="28"/>
          <w:u w:val="single"/>
        </w:rPr>
      </w:pPr>
    </w:p>
    <w:p w14:paraId="00000003" w14:textId="5AEECCE0" w:rsidR="00F13D8A" w:rsidRPr="00557F28" w:rsidRDefault="00611C47" w:rsidP="00B33728">
      <w:pPr>
        <w:pStyle w:val="ListParagraph"/>
        <w:numPr>
          <w:ilvl w:val="0"/>
          <w:numId w:val="10"/>
        </w:numPr>
        <w:spacing w:after="120"/>
        <w:ind w:left="360" w:hanging="360"/>
        <w:rPr>
          <w:rFonts w:asciiTheme="majorHAnsi" w:hAnsiTheme="majorHAnsi" w:cstheme="majorHAnsi"/>
          <w:b/>
          <w:color w:val="7030A0"/>
          <w:sz w:val="28"/>
          <w:szCs w:val="28"/>
        </w:rPr>
      </w:pPr>
      <w:r w:rsidRPr="00557F28">
        <w:rPr>
          <w:rFonts w:asciiTheme="majorHAnsi" w:hAnsiTheme="majorHAnsi" w:cstheme="majorHAnsi"/>
          <w:b/>
          <w:color w:val="7030A0"/>
          <w:sz w:val="28"/>
          <w:szCs w:val="28"/>
        </w:rPr>
        <w:t>GENERAL INSTRUCTIONS</w:t>
      </w:r>
    </w:p>
    <w:p w14:paraId="00000004" w14:textId="77777777" w:rsidR="00F13D8A" w:rsidRPr="00611C47" w:rsidRDefault="00151D31" w:rsidP="00B33728">
      <w:pPr>
        <w:numPr>
          <w:ilvl w:val="0"/>
          <w:numId w:val="2"/>
        </w:numPr>
        <w:spacing w:after="120"/>
        <w:contextualSpacing/>
        <w:rPr>
          <w:rFonts w:asciiTheme="majorHAnsi" w:hAnsiTheme="majorHAnsi" w:cstheme="majorHAnsi"/>
        </w:rPr>
      </w:pPr>
      <w:r w:rsidRPr="009A5FA2">
        <w:rPr>
          <w:rFonts w:asciiTheme="majorHAnsi" w:hAnsiTheme="majorHAnsi" w:cstheme="majorHAnsi"/>
          <w:b/>
          <w:sz w:val="22"/>
          <w:szCs w:val="22"/>
        </w:rPr>
        <w:t>Protocol</w:t>
      </w:r>
      <w:r w:rsidRPr="009A5FA2">
        <w:rPr>
          <w:rFonts w:asciiTheme="majorHAnsi" w:hAnsiTheme="majorHAnsi" w:cstheme="majorHAnsi"/>
          <w:sz w:val="22"/>
          <w:szCs w:val="22"/>
        </w:rPr>
        <w:t>:</w:t>
      </w:r>
      <w:r w:rsidRPr="00611C47">
        <w:rPr>
          <w:rFonts w:asciiTheme="majorHAnsi" w:hAnsiTheme="majorHAnsi" w:cstheme="majorHAnsi"/>
          <w:color w:val="7030A0"/>
          <w:sz w:val="22"/>
          <w:szCs w:val="22"/>
        </w:rPr>
        <w:t xml:space="preserve"> </w:t>
      </w:r>
      <w:r w:rsidRPr="00611C47">
        <w:rPr>
          <w:rFonts w:asciiTheme="majorHAnsi" w:hAnsiTheme="majorHAnsi" w:cstheme="majorHAnsi"/>
          <w:sz w:val="22"/>
          <w:szCs w:val="22"/>
        </w:rPr>
        <w:t xml:space="preserve">For purposes of this guide and the </w:t>
      </w:r>
      <w:proofErr w:type="spellStart"/>
      <w:r w:rsidRPr="00611C47">
        <w:rPr>
          <w:rFonts w:asciiTheme="majorHAnsi" w:hAnsiTheme="majorHAnsi" w:cstheme="majorHAnsi"/>
          <w:sz w:val="22"/>
          <w:szCs w:val="22"/>
        </w:rPr>
        <w:t>Kuali</w:t>
      </w:r>
      <w:proofErr w:type="spellEnd"/>
      <w:r w:rsidRPr="00611C47">
        <w:rPr>
          <w:rFonts w:asciiTheme="majorHAnsi" w:hAnsiTheme="majorHAnsi" w:cstheme="majorHAnsi"/>
          <w:sz w:val="22"/>
          <w:szCs w:val="22"/>
        </w:rPr>
        <w:t xml:space="preserve"> Research (KR) system, “protocol” refers to an application submitted through the KR system. </w:t>
      </w:r>
    </w:p>
    <w:p w14:paraId="11E3EC06" w14:textId="63F04CDA" w:rsidR="00611C47" w:rsidRPr="00053A04" w:rsidRDefault="00611C47" w:rsidP="00B33728">
      <w:pPr>
        <w:numPr>
          <w:ilvl w:val="0"/>
          <w:numId w:val="2"/>
        </w:numPr>
        <w:spacing w:after="120"/>
        <w:contextualSpacing/>
        <w:rPr>
          <w:rFonts w:asciiTheme="majorHAnsi" w:hAnsiTheme="majorHAnsi" w:cstheme="majorHAnsi"/>
        </w:rPr>
      </w:pPr>
      <w:r w:rsidRPr="009A5FA2">
        <w:rPr>
          <w:rFonts w:asciiTheme="majorHAnsi" w:hAnsiTheme="majorHAnsi" w:cstheme="majorHAnsi"/>
          <w:b/>
          <w:sz w:val="22"/>
          <w:szCs w:val="22"/>
        </w:rPr>
        <w:t xml:space="preserve">This Quick Guide applies </w:t>
      </w:r>
      <w:proofErr w:type="gramStart"/>
      <w:r w:rsidRPr="009A5FA2">
        <w:rPr>
          <w:rFonts w:asciiTheme="majorHAnsi" w:hAnsiTheme="majorHAnsi" w:cstheme="majorHAnsi"/>
          <w:b/>
          <w:sz w:val="22"/>
          <w:szCs w:val="22"/>
        </w:rPr>
        <w:t>to:</w:t>
      </w:r>
      <w:proofErr w:type="gramEnd"/>
      <w:r w:rsidRPr="00611C47">
        <w:rPr>
          <w:rFonts w:asciiTheme="majorHAnsi" w:hAnsiTheme="majorHAnsi" w:cstheme="majorHAnsi"/>
          <w:b/>
          <w:color w:val="7030A0"/>
          <w:sz w:val="22"/>
          <w:szCs w:val="22"/>
        </w:rPr>
        <w:t xml:space="preserve"> </w:t>
      </w:r>
      <w:r w:rsidR="00883803">
        <w:rPr>
          <w:rFonts w:asciiTheme="majorHAnsi" w:hAnsiTheme="majorHAnsi" w:cstheme="majorHAnsi"/>
          <w:sz w:val="22"/>
          <w:szCs w:val="22"/>
        </w:rPr>
        <w:t xml:space="preserve">submitting a Reportable Event (also referred to as Reportable New Information, RNI) that requires prompt reporting to the IRB for an approved study. </w:t>
      </w:r>
      <w:r w:rsidRPr="00611C47">
        <w:rPr>
          <w:rFonts w:asciiTheme="majorHAnsi" w:hAnsiTheme="majorHAnsi" w:cstheme="majorHAnsi"/>
          <w:sz w:val="22"/>
          <w:szCs w:val="22"/>
        </w:rPr>
        <w:t xml:space="preserve"> </w:t>
      </w:r>
      <w:r w:rsidR="00BA1B73">
        <w:rPr>
          <w:rFonts w:asciiTheme="majorHAnsi" w:hAnsiTheme="majorHAnsi" w:cstheme="majorHAnsi"/>
          <w:sz w:val="22"/>
          <w:szCs w:val="22"/>
        </w:rPr>
        <w:t xml:space="preserve">It is not applicable </w:t>
      </w:r>
      <w:r w:rsidR="00883803">
        <w:rPr>
          <w:rFonts w:asciiTheme="majorHAnsi" w:hAnsiTheme="majorHAnsi" w:cstheme="majorHAnsi"/>
          <w:sz w:val="22"/>
          <w:szCs w:val="22"/>
        </w:rPr>
        <w:t xml:space="preserve">for reporting RNIs that do not require prompt reporting </w:t>
      </w:r>
      <w:r w:rsidR="00BA1B73">
        <w:rPr>
          <w:rFonts w:asciiTheme="majorHAnsi" w:hAnsiTheme="majorHAnsi" w:cstheme="majorHAnsi"/>
          <w:sz w:val="22"/>
          <w:szCs w:val="22"/>
        </w:rPr>
        <w:t xml:space="preserve">to </w:t>
      </w:r>
      <w:r w:rsidR="00883803">
        <w:rPr>
          <w:rFonts w:asciiTheme="majorHAnsi" w:hAnsiTheme="majorHAnsi" w:cstheme="majorHAnsi"/>
          <w:sz w:val="22"/>
          <w:szCs w:val="22"/>
        </w:rPr>
        <w:t>the IRB.</w:t>
      </w:r>
    </w:p>
    <w:p w14:paraId="380CCCE1" w14:textId="77777777" w:rsidR="00611C47" w:rsidRPr="00611C47" w:rsidRDefault="00611C47" w:rsidP="00B33728">
      <w:pPr>
        <w:numPr>
          <w:ilvl w:val="0"/>
          <w:numId w:val="2"/>
        </w:numPr>
        <w:spacing w:after="120"/>
        <w:contextualSpacing/>
        <w:rPr>
          <w:rFonts w:asciiTheme="majorHAnsi" w:hAnsiTheme="majorHAnsi" w:cstheme="majorHAnsi"/>
        </w:rPr>
      </w:pPr>
      <w:r w:rsidRPr="009A5FA2">
        <w:rPr>
          <w:rFonts w:asciiTheme="majorHAnsi" w:hAnsiTheme="majorHAnsi" w:cstheme="majorHAnsi"/>
          <w:b/>
          <w:sz w:val="22"/>
          <w:szCs w:val="22"/>
        </w:rPr>
        <w:t>Navigation:</w:t>
      </w:r>
      <w:r w:rsidRPr="009A5FA2">
        <w:rPr>
          <w:rFonts w:asciiTheme="majorHAnsi" w:hAnsiTheme="majorHAnsi" w:cstheme="majorHAnsi"/>
        </w:rPr>
        <w:t xml:space="preserve"> </w:t>
      </w:r>
    </w:p>
    <w:p w14:paraId="36325C42" w14:textId="1A6FCC1D" w:rsidR="00611C47" w:rsidRPr="00BD1552" w:rsidRDefault="00611C47" w:rsidP="00B33728">
      <w:pPr>
        <w:numPr>
          <w:ilvl w:val="1"/>
          <w:numId w:val="2"/>
        </w:numPr>
        <w:spacing w:after="120"/>
        <w:contextualSpacing/>
        <w:rPr>
          <w:rFonts w:asciiTheme="majorHAnsi" w:hAnsiTheme="majorHAnsi" w:cstheme="majorHAnsi"/>
        </w:rPr>
      </w:pPr>
      <w:r w:rsidRPr="00611C47">
        <w:rPr>
          <w:rFonts w:asciiTheme="majorHAnsi" w:hAnsiTheme="majorHAnsi" w:cstheme="majorHAnsi"/>
          <w:sz w:val="22"/>
          <w:szCs w:val="22"/>
        </w:rPr>
        <w:t>In order to move through the smart form, you must complete all sections within the General Information Page, starting with the Study Identification section. Once you have completed all sections, press “</w:t>
      </w:r>
      <w:r w:rsidRPr="00B33728">
        <w:rPr>
          <w:rFonts w:asciiTheme="majorHAnsi" w:hAnsiTheme="majorHAnsi" w:cstheme="majorHAnsi"/>
          <w:b/>
          <w:color w:val="00B050"/>
          <w:sz w:val="22"/>
          <w:szCs w:val="22"/>
        </w:rPr>
        <w:t>Next</w:t>
      </w:r>
      <w:r w:rsidRPr="00611C47">
        <w:rPr>
          <w:rFonts w:asciiTheme="majorHAnsi" w:hAnsiTheme="majorHAnsi" w:cstheme="majorHAnsi"/>
          <w:sz w:val="22"/>
          <w:szCs w:val="22"/>
        </w:rPr>
        <w:t>” to continue with the HUD Questionnaire Page.</w:t>
      </w:r>
    </w:p>
    <w:p w14:paraId="4DF629A9" w14:textId="0A5BA17A" w:rsidR="00BD1552" w:rsidRPr="00BD1552" w:rsidRDefault="00BD1552" w:rsidP="00B33728">
      <w:pPr>
        <w:numPr>
          <w:ilvl w:val="1"/>
          <w:numId w:val="2"/>
        </w:numPr>
        <w:spacing w:after="120"/>
        <w:contextualSpacing/>
        <w:rPr>
          <w:rFonts w:asciiTheme="majorHAnsi" w:hAnsiTheme="majorHAnsi" w:cstheme="majorHAnsi"/>
        </w:rPr>
      </w:pPr>
      <w:r w:rsidRPr="00BD1552">
        <w:rPr>
          <w:sz w:val="22"/>
          <w:szCs w:val="22"/>
        </w:rPr>
        <w:t>The protocol adapts using built-in logic (smart-form) and the presentation of some questions or information is contingent on your prior responses.</w:t>
      </w:r>
    </w:p>
    <w:p w14:paraId="00000008" w14:textId="2A87CEF0" w:rsidR="00F13D8A" w:rsidRPr="00053A04" w:rsidRDefault="00611C47" w:rsidP="00B33728">
      <w:pPr>
        <w:numPr>
          <w:ilvl w:val="1"/>
          <w:numId w:val="2"/>
        </w:numPr>
        <w:spacing w:after="120"/>
        <w:contextualSpacing/>
        <w:rPr>
          <w:rFonts w:asciiTheme="majorHAnsi" w:hAnsiTheme="majorHAnsi" w:cstheme="majorHAnsi"/>
        </w:rPr>
      </w:pPr>
      <w:r w:rsidRPr="00783146">
        <w:rPr>
          <w:rFonts w:asciiTheme="majorHAnsi" w:hAnsiTheme="majorHAnsi" w:cstheme="majorHAnsi"/>
          <w:b/>
          <w:color w:val="FF0000"/>
          <w:sz w:val="22"/>
          <w:szCs w:val="22"/>
        </w:rPr>
        <w:t>If any required fields do not have an entry, you will receive an error message identifying the empty fields.</w:t>
      </w:r>
      <w:r>
        <w:rPr>
          <w:rFonts w:asciiTheme="majorHAnsi" w:hAnsiTheme="majorHAnsi" w:cstheme="majorHAnsi"/>
          <w:sz w:val="22"/>
          <w:szCs w:val="22"/>
        </w:rPr>
        <w:t xml:space="preserve"> You will not be able to move forward until you enter the missing information.</w:t>
      </w:r>
    </w:p>
    <w:p w14:paraId="3E4A30F0" w14:textId="10EA9A1F" w:rsidR="00600DDD" w:rsidRPr="007B2F65" w:rsidRDefault="00600DDD" w:rsidP="00600DDD">
      <w:pPr>
        <w:numPr>
          <w:ilvl w:val="0"/>
          <w:numId w:val="2"/>
        </w:numPr>
        <w:spacing w:after="120"/>
        <w:contextualSpacing/>
        <w:rPr>
          <w:rFonts w:asciiTheme="majorHAnsi" w:hAnsiTheme="majorHAnsi" w:cstheme="majorHAnsi"/>
          <w:sz w:val="22"/>
          <w:szCs w:val="22"/>
        </w:rPr>
      </w:pPr>
      <w:r w:rsidRPr="007B2F65">
        <w:rPr>
          <w:rFonts w:asciiTheme="majorHAnsi" w:hAnsiTheme="majorHAnsi" w:cstheme="majorHAnsi"/>
          <w:b/>
          <w:sz w:val="22"/>
          <w:szCs w:val="22"/>
        </w:rPr>
        <w:t xml:space="preserve">Help </w:t>
      </w:r>
      <w:r>
        <w:rPr>
          <w:rFonts w:asciiTheme="majorHAnsi" w:hAnsiTheme="majorHAnsi" w:cstheme="majorHAnsi"/>
          <w:b/>
          <w:sz w:val="22"/>
          <w:szCs w:val="22"/>
        </w:rPr>
        <w:t>Text</w:t>
      </w:r>
      <w:r w:rsidRPr="007B2F65">
        <w:rPr>
          <w:rFonts w:asciiTheme="majorHAnsi" w:hAnsiTheme="majorHAnsi" w:cstheme="majorHAnsi"/>
          <w:b/>
          <w:sz w:val="22"/>
          <w:szCs w:val="22"/>
        </w:rPr>
        <w:t xml:space="preserve">: </w:t>
      </w:r>
      <w:r>
        <w:rPr>
          <w:rFonts w:asciiTheme="majorHAnsi" w:hAnsiTheme="majorHAnsi" w:cstheme="majorHAnsi"/>
          <w:sz w:val="22"/>
          <w:szCs w:val="22"/>
        </w:rPr>
        <w:t>F</w:t>
      </w:r>
      <w:r w:rsidRPr="007B2F65">
        <w:rPr>
          <w:rFonts w:asciiTheme="majorHAnsi" w:hAnsiTheme="majorHAnsi" w:cstheme="majorHAnsi"/>
          <w:sz w:val="22"/>
          <w:szCs w:val="22"/>
        </w:rPr>
        <w:t xml:space="preserve">or some </w:t>
      </w:r>
      <w:r>
        <w:rPr>
          <w:rFonts w:asciiTheme="majorHAnsi" w:hAnsiTheme="majorHAnsi" w:cstheme="majorHAnsi"/>
          <w:sz w:val="22"/>
          <w:szCs w:val="22"/>
        </w:rPr>
        <w:t>questions, additional information or instructions (</w:t>
      </w:r>
      <w:r w:rsidRPr="007B2F65">
        <w:rPr>
          <w:rFonts w:asciiTheme="majorHAnsi" w:hAnsiTheme="majorHAnsi" w:cstheme="majorHAnsi"/>
          <w:i/>
          <w:sz w:val="22"/>
          <w:szCs w:val="22"/>
        </w:rPr>
        <w:t>Help text</w:t>
      </w:r>
      <w:r>
        <w:rPr>
          <w:rFonts w:asciiTheme="majorHAnsi" w:hAnsiTheme="majorHAnsi" w:cstheme="majorHAnsi"/>
          <w:sz w:val="22"/>
          <w:szCs w:val="22"/>
        </w:rPr>
        <w:t xml:space="preserve">) </w:t>
      </w:r>
      <w:proofErr w:type="gramStart"/>
      <w:r>
        <w:rPr>
          <w:rFonts w:asciiTheme="majorHAnsi" w:hAnsiTheme="majorHAnsi" w:cstheme="majorHAnsi"/>
          <w:sz w:val="22"/>
          <w:szCs w:val="22"/>
        </w:rPr>
        <w:t>are provided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to assist you in answering the question. </w:t>
      </w:r>
      <w:r w:rsidRPr="007B2F65">
        <w:rPr>
          <w:rFonts w:asciiTheme="majorHAnsi" w:hAnsiTheme="majorHAnsi" w:cstheme="majorHAnsi"/>
          <w:i/>
          <w:sz w:val="22"/>
          <w:szCs w:val="22"/>
        </w:rPr>
        <w:t>Help text</w:t>
      </w:r>
      <w:r>
        <w:rPr>
          <w:rFonts w:asciiTheme="majorHAnsi" w:hAnsiTheme="majorHAnsi" w:cstheme="majorHAnsi"/>
          <w:sz w:val="22"/>
          <w:szCs w:val="22"/>
        </w:rPr>
        <w:t xml:space="preserve"> may be present as additional text following the question or accessed by </w:t>
      </w:r>
      <w:r w:rsidR="00C40E15">
        <w:rPr>
          <w:rFonts w:asciiTheme="majorHAnsi" w:hAnsiTheme="majorHAnsi" w:cstheme="majorHAnsi"/>
          <w:sz w:val="22"/>
          <w:szCs w:val="22"/>
        </w:rPr>
        <w:t>placing the mouse pointer o</w:t>
      </w:r>
      <w:r>
        <w:rPr>
          <w:rFonts w:asciiTheme="majorHAnsi" w:hAnsiTheme="majorHAnsi" w:cstheme="majorHAnsi"/>
          <w:sz w:val="22"/>
          <w:szCs w:val="22"/>
        </w:rPr>
        <w:t xml:space="preserve">ver the </w:t>
      </w:r>
      <w:r w:rsidR="00C40E15" w:rsidRPr="00C40E15">
        <w:rPr>
          <w:rFonts w:asciiTheme="majorHAnsi" w:hAnsiTheme="majorHAnsi" w:cstheme="majorHAnsi"/>
          <w:i/>
          <w:sz w:val="22"/>
          <w:szCs w:val="22"/>
        </w:rPr>
        <w:t>Help</w:t>
      </w:r>
      <w:r w:rsidR="00C40E15">
        <w:rPr>
          <w:rFonts w:asciiTheme="majorHAnsi" w:hAnsiTheme="majorHAnsi" w:cstheme="majorHAnsi"/>
          <w:sz w:val="22"/>
          <w:szCs w:val="22"/>
        </w:rPr>
        <w:t xml:space="preserve"> icon</w:t>
      </w:r>
      <w:proofErr w:type="gramStart"/>
      <w:r w:rsidR="00C40E15">
        <w:rPr>
          <w:rFonts w:asciiTheme="majorHAnsi" w:hAnsiTheme="majorHAnsi" w:cstheme="majorHAnsi"/>
          <w:sz w:val="22"/>
          <w:szCs w:val="22"/>
        </w:rPr>
        <w:t xml:space="preserve">, </w:t>
      </w:r>
      <w:r w:rsidR="00C40E15" w:rsidRPr="00C40E15">
        <w:rPr>
          <w:rFonts w:asciiTheme="majorHAnsi" w:hAnsiTheme="majorHAnsi" w:cstheme="majorHAnsi"/>
          <w:sz w:val="22"/>
          <w:szCs w:val="22"/>
          <w:shd w:val="clear" w:color="auto" w:fill="0000FF"/>
        </w:rPr>
        <w:t xml:space="preserve"> </w:t>
      </w:r>
      <w:r w:rsidR="00C40E15" w:rsidRPr="00C40E15">
        <w:rPr>
          <w:rFonts w:asciiTheme="majorHAnsi" w:hAnsiTheme="majorHAnsi" w:cstheme="majorHAnsi"/>
          <w:b/>
          <w:color w:val="FFFFFF" w:themeColor="background1"/>
          <w:sz w:val="22"/>
          <w:szCs w:val="22"/>
          <w:shd w:val="clear" w:color="auto" w:fill="0000FF"/>
        </w:rPr>
        <w:t>?</w:t>
      </w:r>
      <w:proofErr w:type="gramEnd"/>
      <w:r w:rsidR="00C40E15" w:rsidRPr="00C40E15">
        <w:rPr>
          <w:rFonts w:asciiTheme="majorHAnsi" w:hAnsiTheme="majorHAnsi" w:cstheme="majorHAnsi"/>
          <w:sz w:val="22"/>
          <w:szCs w:val="22"/>
          <w:shd w:val="clear" w:color="auto" w:fill="0000FF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371A93C5" w14:textId="3F4438EF" w:rsidR="00053A04" w:rsidRPr="00053A04" w:rsidRDefault="00600DDD" w:rsidP="00600DDD">
      <w:pPr>
        <w:numPr>
          <w:ilvl w:val="0"/>
          <w:numId w:val="2"/>
        </w:numPr>
        <w:spacing w:after="120"/>
        <w:contextualSpacing/>
        <w:rPr>
          <w:rFonts w:asciiTheme="majorHAnsi" w:hAnsiTheme="majorHAnsi" w:cstheme="majorHAnsi"/>
          <w:sz w:val="22"/>
          <w:szCs w:val="22"/>
        </w:rPr>
      </w:pPr>
      <w:r w:rsidRPr="009A5FA2">
        <w:rPr>
          <w:rFonts w:asciiTheme="majorHAnsi" w:hAnsiTheme="majorHAnsi" w:cstheme="majorHAnsi"/>
          <w:b/>
          <w:sz w:val="22"/>
          <w:szCs w:val="22"/>
        </w:rPr>
        <w:t>Attachments:</w:t>
      </w:r>
      <w:r w:rsidRPr="00053A04">
        <w:rPr>
          <w:rFonts w:asciiTheme="majorHAnsi" w:hAnsiTheme="majorHAnsi" w:cstheme="majorHAnsi"/>
          <w:b/>
          <w:sz w:val="22"/>
          <w:szCs w:val="22"/>
        </w:rPr>
        <w:t xml:space="preserve"> </w:t>
      </w:r>
      <w:r w:rsidRPr="00053A04">
        <w:rPr>
          <w:rFonts w:asciiTheme="majorHAnsi" w:hAnsiTheme="majorHAnsi" w:cstheme="majorHAnsi"/>
          <w:sz w:val="22"/>
          <w:szCs w:val="22"/>
        </w:rPr>
        <w:t>Protocols</w:t>
      </w:r>
      <w:r>
        <w:rPr>
          <w:rFonts w:asciiTheme="majorHAnsi" w:hAnsiTheme="majorHAnsi" w:cstheme="majorHAnsi"/>
          <w:sz w:val="22"/>
          <w:szCs w:val="22"/>
        </w:rPr>
        <w:t xml:space="preserve"> and</w:t>
      </w:r>
      <w:r w:rsidRPr="00053A04">
        <w:rPr>
          <w:rFonts w:asciiTheme="majorHAnsi" w:hAnsiTheme="majorHAnsi" w:cstheme="majorHAnsi"/>
          <w:sz w:val="22"/>
          <w:szCs w:val="22"/>
        </w:rPr>
        <w:t xml:space="preserve"> </w:t>
      </w:r>
      <w:r>
        <w:rPr>
          <w:rFonts w:asciiTheme="majorHAnsi" w:hAnsiTheme="majorHAnsi" w:cstheme="majorHAnsi"/>
          <w:sz w:val="22"/>
          <w:szCs w:val="22"/>
        </w:rPr>
        <w:t>c</w:t>
      </w:r>
      <w:r w:rsidRPr="00053A04">
        <w:rPr>
          <w:rFonts w:asciiTheme="majorHAnsi" w:hAnsiTheme="majorHAnsi" w:cstheme="majorHAnsi"/>
          <w:sz w:val="22"/>
          <w:szCs w:val="22"/>
        </w:rPr>
        <w:t>onsent/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53A04">
        <w:rPr>
          <w:rFonts w:asciiTheme="majorHAnsi" w:hAnsiTheme="majorHAnsi" w:cstheme="majorHAnsi"/>
          <w:sz w:val="22"/>
          <w:szCs w:val="22"/>
        </w:rPr>
        <w:t>ssent</w:t>
      </w:r>
      <w:r>
        <w:rPr>
          <w:rFonts w:asciiTheme="majorHAnsi" w:hAnsiTheme="majorHAnsi" w:cstheme="majorHAnsi"/>
          <w:sz w:val="22"/>
          <w:szCs w:val="22"/>
        </w:rPr>
        <w:t>/information sheet documents should initially be provide as Word documents; all other documents should be in PDF format.</w:t>
      </w:r>
    </w:p>
    <w:p w14:paraId="0000000B" w14:textId="77FAD23D" w:rsidR="00F13D8A" w:rsidRPr="00557F28" w:rsidRDefault="00D2302E" w:rsidP="00B33728">
      <w:pPr>
        <w:pStyle w:val="ListParagraph"/>
        <w:numPr>
          <w:ilvl w:val="0"/>
          <w:numId w:val="10"/>
        </w:numPr>
        <w:spacing w:before="240" w:after="120"/>
        <w:ind w:left="360" w:hanging="360"/>
        <w:contextualSpacing w:val="0"/>
        <w:rPr>
          <w:rFonts w:asciiTheme="majorHAnsi" w:hAnsiTheme="majorHAnsi" w:cstheme="majorHAnsi"/>
          <w:b/>
          <w:color w:val="7030A0"/>
          <w:sz w:val="28"/>
          <w:szCs w:val="28"/>
        </w:rPr>
      </w:pPr>
      <w:r w:rsidRPr="00557F28">
        <w:rPr>
          <w:rFonts w:asciiTheme="majorHAnsi" w:hAnsiTheme="majorHAnsi" w:cstheme="majorHAnsi"/>
          <w:b/>
          <w:color w:val="7030A0"/>
          <w:sz w:val="28"/>
          <w:szCs w:val="28"/>
        </w:rPr>
        <w:t>ACCESSING THE REPORTABLE EVENT FORM</w:t>
      </w:r>
    </w:p>
    <w:p w14:paraId="0000000C" w14:textId="5856A8EA" w:rsidR="00F13D8A" w:rsidRDefault="00D2302E" w:rsidP="00B33728">
      <w:pPr>
        <w:numPr>
          <w:ilvl w:val="0"/>
          <w:numId w:val="4"/>
        </w:numPr>
        <w:spacing w:after="120"/>
        <w:contextualSpacing/>
        <w:rPr>
          <w:rFonts w:asciiTheme="majorHAnsi" w:hAnsiTheme="majorHAnsi" w:cstheme="majorHAnsi"/>
          <w:sz w:val="22"/>
          <w:szCs w:val="22"/>
        </w:rPr>
      </w:pPr>
      <w:r w:rsidRPr="00D2302E">
        <w:rPr>
          <w:rFonts w:asciiTheme="majorHAnsi" w:hAnsiTheme="majorHAnsi" w:cstheme="majorHAnsi"/>
          <w:sz w:val="22"/>
          <w:szCs w:val="22"/>
        </w:rPr>
        <w:t xml:space="preserve">Log in to </w:t>
      </w:r>
      <w:proofErr w:type="spellStart"/>
      <w:r w:rsidRPr="00D2302E">
        <w:rPr>
          <w:rFonts w:asciiTheme="majorHAnsi" w:hAnsiTheme="majorHAnsi" w:cstheme="majorHAnsi"/>
          <w:sz w:val="22"/>
          <w:szCs w:val="22"/>
        </w:rPr>
        <w:t>Kuali</w:t>
      </w:r>
      <w:proofErr w:type="spellEnd"/>
      <w:r w:rsidR="006C5E46">
        <w:rPr>
          <w:rFonts w:asciiTheme="majorHAnsi" w:hAnsiTheme="majorHAnsi" w:cstheme="majorHAnsi"/>
          <w:sz w:val="22"/>
          <w:szCs w:val="22"/>
        </w:rPr>
        <w:t xml:space="preserve"> Research</w:t>
      </w:r>
      <w:r w:rsidRPr="00D2302E">
        <w:rPr>
          <w:rFonts w:asciiTheme="majorHAnsi" w:hAnsiTheme="majorHAnsi" w:cstheme="majorHAnsi"/>
          <w:sz w:val="22"/>
          <w:szCs w:val="22"/>
        </w:rPr>
        <w:t xml:space="preserve">, click </w:t>
      </w:r>
      <w:r w:rsidRPr="00D2302E">
        <w:rPr>
          <w:rFonts w:asciiTheme="majorHAnsi" w:hAnsiTheme="majorHAnsi" w:cstheme="majorHAnsi"/>
          <w:i/>
          <w:sz w:val="22"/>
          <w:szCs w:val="22"/>
        </w:rPr>
        <w:t>“Manage Protocols”</w:t>
      </w:r>
      <w:r>
        <w:rPr>
          <w:rFonts w:asciiTheme="majorHAnsi" w:hAnsiTheme="majorHAnsi" w:cstheme="majorHAnsi"/>
          <w:sz w:val="22"/>
          <w:szCs w:val="22"/>
        </w:rPr>
        <w:t xml:space="preserve"> on the left panel</w:t>
      </w:r>
      <w:r w:rsidRPr="00D2302E">
        <w:rPr>
          <w:rFonts w:asciiTheme="majorHAnsi" w:hAnsiTheme="majorHAnsi" w:cstheme="majorHAnsi"/>
          <w:sz w:val="22"/>
          <w:szCs w:val="22"/>
        </w:rPr>
        <w:t xml:space="preserve">, and select the </w:t>
      </w:r>
      <w:r>
        <w:rPr>
          <w:rFonts w:asciiTheme="majorHAnsi" w:hAnsiTheme="majorHAnsi" w:cstheme="majorHAnsi"/>
          <w:sz w:val="22"/>
          <w:szCs w:val="22"/>
        </w:rPr>
        <w:t xml:space="preserve">approved and active </w:t>
      </w:r>
      <w:r w:rsidRPr="00D2302E">
        <w:rPr>
          <w:rFonts w:asciiTheme="majorHAnsi" w:hAnsiTheme="majorHAnsi" w:cstheme="majorHAnsi"/>
          <w:sz w:val="22"/>
          <w:szCs w:val="22"/>
        </w:rPr>
        <w:t>protocol of interest</w:t>
      </w:r>
      <w:r>
        <w:rPr>
          <w:rFonts w:asciiTheme="majorHAnsi" w:hAnsiTheme="majorHAnsi" w:cstheme="majorHAnsi"/>
          <w:sz w:val="22"/>
          <w:szCs w:val="22"/>
        </w:rPr>
        <w:t xml:space="preserve"> from the list of all your protocols</w:t>
      </w:r>
      <w:r w:rsidRPr="00D2302E">
        <w:rPr>
          <w:rFonts w:asciiTheme="majorHAnsi" w:hAnsiTheme="majorHAnsi" w:cstheme="majorHAnsi"/>
          <w:sz w:val="22"/>
          <w:szCs w:val="22"/>
        </w:rPr>
        <w:t xml:space="preserve">. </w:t>
      </w:r>
    </w:p>
    <w:p w14:paraId="1D6623A3" w14:textId="77777777" w:rsidR="00D2302E" w:rsidRDefault="00D2302E" w:rsidP="00B33728">
      <w:pPr>
        <w:numPr>
          <w:ilvl w:val="0"/>
          <w:numId w:val="4"/>
        </w:numPr>
        <w:spacing w:after="120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From the protocol page, click on </w:t>
      </w:r>
      <w:r w:rsidRPr="00D2302E">
        <w:rPr>
          <w:rFonts w:asciiTheme="majorHAnsi" w:hAnsiTheme="majorHAnsi" w:cstheme="majorHAnsi"/>
          <w:i/>
          <w:sz w:val="22"/>
          <w:szCs w:val="22"/>
        </w:rPr>
        <w:t>“Reportable Events”</w:t>
      </w:r>
      <w:r>
        <w:rPr>
          <w:rFonts w:asciiTheme="majorHAnsi" w:hAnsiTheme="majorHAnsi" w:cstheme="majorHAnsi"/>
          <w:sz w:val="22"/>
          <w:szCs w:val="22"/>
        </w:rPr>
        <w:t xml:space="preserve"> on the bar directly below the protocol number and title.</w:t>
      </w:r>
    </w:p>
    <w:p w14:paraId="1470C2A2" w14:textId="04800526" w:rsidR="00D2302E" w:rsidRPr="00D2302E" w:rsidRDefault="00D2302E" w:rsidP="00B33728">
      <w:pPr>
        <w:numPr>
          <w:ilvl w:val="0"/>
          <w:numId w:val="4"/>
        </w:numPr>
        <w:spacing w:after="120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Click </w:t>
      </w:r>
      <w:r w:rsidRPr="00D2302E">
        <w:rPr>
          <w:rFonts w:asciiTheme="majorHAnsi" w:hAnsiTheme="majorHAnsi" w:cstheme="majorHAnsi"/>
          <w:i/>
          <w:sz w:val="22"/>
          <w:szCs w:val="22"/>
        </w:rPr>
        <w:t>“Report an Event”</w:t>
      </w:r>
      <w:r>
        <w:rPr>
          <w:rFonts w:asciiTheme="majorHAnsi" w:hAnsiTheme="majorHAnsi" w:cstheme="majorHAnsi"/>
          <w:sz w:val="22"/>
          <w:szCs w:val="22"/>
        </w:rPr>
        <w:t xml:space="preserve"> to access the </w:t>
      </w:r>
      <w:r w:rsidRPr="00D2302E">
        <w:rPr>
          <w:rFonts w:asciiTheme="majorHAnsi" w:hAnsiTheme="majorHAnsi" w:cstheme="majorHAnsi"/>
          <w:b/>
          <w:sz w:val="22"/>
          <w:szCs w:val="22"/>
        </w:rPr>
        <w:t>Reportable Event Form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0000001E" w14:textId="3DD47A08" w:rsidR="00F13D8A" w:rsidRPr="00557F28" w:rsidRDefault="00451667" w:rsidP="00B33728">
      <w:pPr>
        <w:pStyle w:val="ListParagraph"/>
        <w:numPr>
          <w:ilvl w:val="0"/>
          <w:numId w:val="10"/>
        </w:numPr>
        <w:spacing w:before="240" w:after="120"/>
        <w:ind w:left="360" w:hanging="360"/>
        <w:contextualSpacing w:val="0"/>
        <w:rPr>
          <w:rFonts w:asciiTheme="majorHAnsi" w:hAnsiTheme="majorHAnsi" w:cstheme="majorHAnsi"/>
          <w:b/>
          <w:color w:val="7030A0"/>
          <w:sz w:val="28"/>
          <w:szCs w:val="28"/>
        </w:rPr>
      </w:pPr>
      <w:r w:rsidRPr="00557F28">
        <w:rPr>
          <w:rFonts w:asciiTheme="majorHAnsi" w:hAnsiTheme="majorHAnsi" w:cstheme="majorHAnsi"/>
          <w:b/>
          <w:color w:val="7030A0"/>
          <w:sz w:val="28"/>
          <w:szCs w:val="28"/>
        </w:rPr>
        <w:t xml:space="preserve">COMPLETING </w:t>
      </w:r>
      <w:r w:rsidR="00477297" w:rsidRPr="00557F28">
        <w:rPr>
          <w:rFonts w:asciiTheme="majorHAnsi" w:hAnsiTheme="majorHAnsi" w:cstheme="majorHAnsi"/>
          <w:b/>
          <w:color w:val="7030A0"/>
          <w:sz w:val="28"/>
          <w:szCs w:val="28"/>
        </w:rPr>
        <w:t xml:space="preserve">&amp; SUBMITTING </w:t>
      </w:r>
      <w:r w:rsidRPr="00557F28">
        <w:rPr>
          <w:rFonts w:asciiTheme="majorHAnsi" w:hAnsiTheme="majorHAnsi" w:cstheme="majorHAnsi"/>
          <w:b/>
          <w:color w:val="7030A0"/>
          <w:sz w:val="28"/>
          <w:szCs w:val="28"/>
        </w:rPr>
        <w:t>THE REPORTABLE EVENT FORM</w:t>
      </w:r>
    </w:p>
    <w:p w14:paraId="0000001F" w14:textId="7E517172" w:rsidR="00F13D8A" w:rsidRPr="00611C47" w:rsidRDefault="00451667" w:rsidP="00B33728">
      <w:pPr>
        <w:numPr>
          <w:ilvl w:val="0"/>
          <w:numId w:val="1"/>
        </w:numPr>
        <w:spacing w:after="120"/>
        <w:contextualSpacing/>
        <w:rPr>
          <w:rFonts w:asciiTheme="majorHAnsi" w:hAnsiTheme="majorHAnsi" w:cstheme="majorHAnsi"/>
          <w:b/>
          <w:color w:val="7030A0"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 xml:space="preserve">How </w:t>
      </w:r>
      <w:proofErr w:type="gramStart"/>
      <w:r>
        <w:rPr>
          <w:rFonts w:asciiTheme="majorHAnsi" w:hAnsiTheme="majorHAnsi" w:cstheme="majorHAnsi"/>
          <w:b/>
          <w:sz w:val="22"/>
          <w:szCs w:val="22"/>
        </w:rPr>
        <w:t>Should</w:t>
      </w:r>
      <w:proofErr w:type="gramEnd"/>
      <w:r>
        <w:rPr>
          <w:rFonts w:asciiTheme="majorHAnsi" w:hAnsiTheme="majorHAnsi" w:cstheme="majorHAnsi"/>
          <w:b/>
          <w:sz w:val="22"/>
          <w:szCs w:val="22"/>
        </w:rPr>
        <w:t xml:space="preserve"> this RNI be Reported?</w:t>
      </w:r>
    </w:p>
    <w:p w14:paraId="07F7868F" w14:textId="77777777" w:rsidR="00451667" w:rsidRDefault="00451667" w:rsidP="00B33728">
      <w:pPr>
        <w:numPr>
          <w:ilvl w:val="1"/>
          <w:numId w:val="1"/>
        </w:numPr>
        <w:spacing w:after="120"/>
        <w:contextualSpacing/>
        <w:rPr>
          <w:rFonts w:asciiTheme="majorHAnsi" w:hAnsiTheme="majorHAnsi" w:cstheme="majorHAnsi"/>
          <w:sz w:val="22"/>
          <w:szCs w:val="22"/>
        </w:rPr>
      </w:pPr>
      <w:r w:rsidRPr="00E72835">
        <w:rPr>
          <w:rFonts w:asciiTheme="majorHAnsi" w:hAnsiTheme="majorHAnsi" w:cstheme="majorHAnsi"/>
          <w:sz w:val="22"/>
          <w:szCs w:val="22"/>
        </w:rPr>
        <w:t xml:space="preserve">This section </w:t>
      </w:r>
      <w:r>
        <w:rPr>
          <w:rFonts w:asciiTheme="majorHAnsi" w:hAnsiTheme="majorHAnsi" w:cstheme="majorHAnsi"/>
          <w:sz w:val="22"/>
          <w:szCs w:val="22"/>
        </w:rPr>
        <w:t xml:space="preserve">of the form </w:t>
      </w:r>
      <w:r w:rsidRPr="00E72835">
        <w:rPr>
          <w:rFonts w:asciiTheme="majorHAnsi" w:hAnsiTheme="majorHAnsi" w:cstheme="majorHAnsi"/>
          <w:sz w:val="22"/>
          <w:szCs w:val="22"/>
        </w:rPr>
        <w:t>presents preliminary questions to determine</w:t>
      </w:r>
    </w:p>
    <w:p w14:paraId="036C4508" w14:textId="24B1C5A6" w:rsidR="00451667" w:rsidRDefault="00451667" w:rsidP="00B33728">
      <w:pPr>
        <w:numPr>
          <w:ilvl w:val="2"/>
          <w:numId w:val="1"/>
        </w:numPr>
        <w:spacing w:after="120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the type of RNI being reported,</w:t>
      </w:r>
    </w:p>
    <w:p w14:paraId="52F847B2" w14:textId="14193503" w:rsidR="00451667" w:rsidRDefault="00451667" w:rsidP="00B33728">
      <w:pPr>
        <w:numPr>
          <w:ilvl w:val="2"/>
          <w:numId w:val="1"/>
        </w:numPr>
        <w:spacing w:after="120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whether or not </w:t>
      </w:r>
      <w:r w:rsidR="00421F2A">
        <w:rPr>
          <w:rFonts w:asciiTheme="majorHAnsi" w:hAnsiTheme="majorHAnsi" w:cstheme="majorHAnsi"/>
          <w:sz w:val="22"/>
          <w:szCs w:val="22"/>
        </w:rPr>
        <w:t>the RNI should be reported to</w:t>
      </w:r>
      <w:r>
        <w:rPr>
          <w:rFonts w:asciiTheme="majorHAnsi" w:hAnsiTheme="majorHAnsi" w:cstheme="majorHAnsi"/>
          <w:sz w:val="22"/>
          <w:szCs w:val="22"/>
        </w:rPr>
        <w:t xml:space="preserve"> the LSUHSC IRB </w:t>
      </w:r>
      <w:r w:rsidR="00421F2A">
        <w:rPr>
          <w:rFonts w:asciiTheme="majorHAnsi" w:hAnsiTheme="majorHAnsi" w:cstheme="majorHAnsi"/>
          <w:sz w:val="22"/>
          <w:szCs w:val="22"/>
        </w:rPr>
        <w:t>and/</w:t>
      </w:r>
      <w:r>
        <w:rPr>
          <w:rFonts w:asciiTheme="majorHAnsi" w:hAnsiTheme="majorHAnsi" w:cstheme="majorHAnsi"/>
          <w:sz w:val="22"/>
          <w:szCs w:val="22"/>
        </w:rPr>
        <w:t xml:space="preserve">or an external IRB of Record, </w:t>
      </w:r>
      <w:r w:rsidR="00421F2A">
        <w:rPr>
          <w:rFonts w:asciiTheme="majorHAnsi" w:hAnsiTheme="majorHAnsi" w:cstheme="majorHAnsi"/>
          <w:sz w:val="22"/>
          <w:szCs w:val="22"/>
        </w:rPr>
        <w:t>and</w:t>
      </w:r>
    </w:p>
    <w:p w14:paraId="19D027CB" w14:textId="59CB95C7" w:rsidR="003F6214" w:rsidRDefault="00451667" w:rsidP="00B33728">
      <w:pPr>
        <w:numPr>
          <w:ilvl w:val="2"/>
          <w:numId w:val="1"/>
        </w:numPr>
        <w:spacing w:after="120"/>
        <w:contextualSpacing/>
        <w:rPr>
          <w:rFonts w:asciiTheme="majorHAnsi" w:hAnsiTheme="majorHAnsi" w:cstheme="majorHAnsi"/>
          <w:sz w:val="22"/>
          <w:szCs w:val="22"/>
        </w:rPr>
      </w:pPr>
      <w:proofErr w:type="gramStart"/>
      <w:r>
        <w:rPr>
          <w:rFonts w:asciiTheme="majorHAnsi" w:hAnsiTheme="majorHAnsi" w:cstheme="majorHAnsi"/>
          <w:sz w:val="22"/>
          <w:szCs w:val="22"/>
        </w:rPr>
        <w:lastRenderedPageBreak/>
        <w:t>whether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or not </w:t>
      </w:r>
      <w:r w:rsidR="00421F2A">
        <w:rPr>
          <w:rFonts w:asciiTheme="majorHAnsi" w:hAnsiTheme="majorHAnsi" w:cstheme="majorHAnsi"/>
          <w:sz w:val="22"/>
          <w:szCs w:val="22"/>
        </w:rPr>
        <w:t>the RNI should be</w:t>
      </w:r>
      <w:r>
        <w:rPr>
          <w:rFonts w:asciiTheme="majorHAnsi" w:hAnsiTheme="majorHAnsi" w:cstheme="majorHAnsi"/>
          <w:sz w:val="22"/>
          <w:szCs w:val="22"/>
        </w:rPr>
        <w:t xml:space="preserve"> report</w:t>
      </w:r>
      <w:r w:rsidR="00421F2A">
        <w:rPr>
          <w:rFonts w:asciiTheme="majorHAnsi" w:hAnsiTheme="majorHAnsi" w:cstheme="majorHAnsi"/>
          <w:sz w:val="22"/>
          <w:szCs w:val="22"/>
        </w:rPr>
        <w:t>ed</w:t>
      </w:r>
      <w:r>
        <w:rPr>
          <w:rFonts w:asciiTheme="majorHAnsi" w:hAnsiTheme="majorHAnsi" w:cstheme="majorHAnsi"/>
          <w:sz w:val="22"/>
          <w:szCs w:val="22"/>
        </w:rPr>
        <w:t xml:space="preserve"> using this form</w:t>
      </w:r>
      <w:r w:rsidR="00421F2A">
        <w:rPr>
          <w:rFonts w:asciiTheme="majorHAnsi" w:hAnsiTheme="majorHAnsi" w:cstheme="majorHAnsi"/>
          <w:sz w:val="22"/>
          <w:szCs w:val="22"/>
        </w:rPr>
        <w:t xml:space="preserve"> or a different method</w:t>
      </w:r>
      <w:r>
        <w:rPr>
          <w:rFonts w:asciiTheme="majorHAnsi" w:hAnsiTheme="majorHAnsi" w:cstheme="majorHAnsi"/>
          <w:sz w:val="22"/>
          <w:szCs w:val="22"/>
        </w:rPr>
        <w:t>.</w:t>
      </w:r>
      <w:r w:rsidR="00BA1B73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4665640D" w14:textId="77777777" w:rsidR="00421F2A" w:rsidRDefault="00421F2A" w:rsidP="00B33728">
      <w:pPr>
        <w:numPr>
          <w:ilvl w:val="1"/>
          <w:numId w:val="1"/>
        </w:numPr>
        <w:spacing w:after="120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Answer all questions. Based on your responses, the form will instruct you to</w:t>
      </w:r>
    </w:p>
    <w:p w14:paraId="2145B717" w14:textId="23A23C63" w:rsidR="00421F2A" w:rsidRDefault="00421F2A" w:rsidP="00B33728">
      <w:pPr>
        <w:numPr>
          <w:ilvl w:val="2"/>
          <w:numId w:val="1"/>
        </w:numPr>
        <w:spacing w:after="120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continue </w:t>
      </w:r>
      <w:r w:rsidR="0091091D">
        <w:rPr>
          <w:rFonts w:asciiTheme="majorHAnsi" w:hAnsiTheme="majorHAnsi" w:cstheme="majorHAnsi"/>
          <w:sz w:val="22"/>
          <w:szCs w:val="22"/>
        </w:rPr>
        <w:t>to the next section of the form;</w:t>
      </w:r>
    </w:p>
    <w:p w14:paraId="3FD3637A" w14:textId="777CE917" w:rsidR="00421F2A" w:rsidRDefault="00421F2A" w:rsidP="00B33728">
      <w:pPr>
        <w:numPr>
          <w:ilvl w:val="2"/>
          <w:numId w:val="1"/>
        </w:numPr>
        <w:spacing w:after="120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delete the form because the RNI does not require reporting; or</w:t>
      </w:r>
    </w:p>
    <w:p w14:paraId="1ED14699" w14:textId="08E91F88" w:rsidR="00421F2A" w:rsidRDefault="00421F2A" w:rsidP="00B33728">
      <w:pPr>
        <w:numPr>
          <w:ilvl w:val="2"/>
          <w:numId w:val="1"/>
        </w:numPr>
        <w:spacing w:after="120"/>
        <w:contextualSpacing/>
        <w:rPr>
          <w:rFonts w:asciiTheme="majorHAnsi" w:hAnsiTheme="majorHAnsi" w:cstheme="majorHAnsi"/>
          <w:sz w:val="22"/>
          <w:szCs w:val="22"/>
        </w:rPr>
      </w:pPr>
      <w:proofErr w:type="gramStart"/>
      <w:r>
        <w:rPr>
          <w:rFonts w:asciiTheme="majorHAnsi" w:hAnsiTheme="majorHAnsi" w:cstheme="majorHAnsi"/>
          <w:sz w:val="22"/>
          <w:szCs w:val="22"/>
        </w:rPr>
        <w:t>delete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the form and submit the RNI using a different method (which will be </w:t>
      </w:r>
      <w:r w:rsidR="0091091D">
        <w:rPr>
          <w:rFonts w:asciiTheme="majorHAnsi" w:hAnsiTheme="majorHAnsi" w:cstheme="majorHAnsi"/>
          <w:sz w:val="22"/>
          <w:szCs w:val="22"/>
        </w:rPr>
        <w:t>identified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91091D">
        <w:rPr>
          <w:rFonts w:asciiTheme="majorHAnsi" w:hAnsiTheme="majorHAnsi" w:cstheme="majorHAnsi"/>
          <w:sz w:val="22"/>
          <w:szCs w:val="22"/>
        </w:rPr>
        <w:t>by the form).</w:t>
      </w:r>
    </w:p>
    <w:p w14:paraId="726B642B" w14:textId="1996312B" w:rsidR="0091091D" w:rsidRPr="0091091D" w:rsidRDefault="0091091D" w:rsidP="00557F28">
      <w:pPr>
        <w:numPr>
          <w:ilvl w:val="0"/>
          <w:numId w:val="1"/>
        </w:numPr>
        <w:spacing w:before="240" w:after="120"/>
        <w:rPr>
          <w:rFonts w:asciiTheme="majorHAnsi" w:hAnsiTheme="majorHAnsi" w:cstheme="majorHAnsi"/>
          <w:b/>
          <w:sz w:val="22"/>
          <w:szCs w:val="22"/>
        </w:rPr>
      </w:pPr>
      <w:r w:rsidRPr="0091091D">
        <w:rPr>
          <w:rFonts w:asciiTheme="majorHAnsi" w:hAnsiTheme="majorHAnsi" w:cstheme="majorHAnsi"/>
          <w:b/>
          <w:sz w:val="22"/>
          <w:szCs w:val="22"/>
        </w:rPr>
        <w:t>RNI Description</w:t>
      </w:r>
    </w:p>
    <w:p w14:paraId="0E7ABCDE" w14:textId="4F7899AC" w:rsidR="00BA1B73" w:rsidRDefault="0091091D" w:rsidP="00B33728">
      <w:pPr>
        <w:numPr>
          <w:ilvl w:val="1"/>
          <w:numId w:val="1"/>
        </w:numPr>
        <w:spacing w:after="120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In this section</w:t>
      </w:r>
      <w:r w:rsidR="009A5FA2">
        <w:rPr>
          <w:rFonts w:asciiTheme="majorHAnsi" w:hAnsiTheme="majorHAnsi" w:cstheme="majorHAnsi"/>
          <w:sz w:val="22"/>
          <w:szCs w:val="22"/>
        </w:rPr>
        <w:t>,</w:t>
      </w:r>
      <w:r>
        <w:rPr>
          <w:rFonts w:asciiTheme="majorHAnsi" w:hAnsiTheme="majorHAnsi" w:cstheme="majorHAnsi"/>
          <w:sz w:val="22"/>
          <w:szCs w:val="22"/>
        </w:rPr>
        <w:t xml:space="preserve"> you will provide </w:t>
      </w:r>
      <w:proofErr w:type="gramStart"/>
      <w:r>
        <w:rPr>
          <w:rFonts w:asciiTheme="majorHAnsi" w:hAnsiTheme="majorHAnsi" w:cstheme="majorHAnsi"/>
          <w:sz w:val="22"/>
          <w:szCs w:val="22"/>
        </w:rPr>
        <w:t>more detailed information about the RNI</w:t>
      </w:r>
      <w:proofErr w:type="gramEnd"/>
      <w:r>
        <w:rPr>
          <w:rFonts w:asciiTheme="majorHAnsi" w:hAnsiTheme="majorHAnsi" w:cstheme="majorHAnsi"/>
          <w:sz w:val="22"/>
          <w:szCs w:val="22"/>
        </w:rPr>
        <w:t>. In particular:</w:t>
      </w:r>
    </w:p>
    <w:p w14:paraId="4E47F0FD" w14:textId="6BC5289D" w:rsidR="003F6214" w:rsidRDefault="0091091D" w:rsidP="00B33728">
      <w:pPr>
        <w:numPr>
          <w:ilvl w:val="2"/>
          <w:numId w:val="1"/>
        </w:numPr>
        <w:spacing w:after="120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 description of the RNI including when it occurred and if it directly involved one or more research participants; and</w:t>
      </w:r>
    </w:p>
    <w:p w14:paraId="62AA3756" w14:textId="74AE9BC1" w:rsidR="0091091D" w:rsidRDefault="0091091D" w:rsidP="00B33728">
      <w:pPr>
        <w:numPr>
          <w:ilvl w:val="2"/>
          <w:numId w:val="1"/>
        </w:numPr>
        <w:spacing w:after="120"/>
        <w:contextualSpacing/>
        <w:rPr>
          <w:rFonts w:asciiTheme="majorHAnsi" w:hAnsiTheme="majorHAnsi" w:cstheme="majorHAnsi"/>
          <w:sz w:val="22"/>
          <w:szCs w:val="22"/>
        </w:rPr>
      </w:pPr>
      <w:proofErr w:type="gramStart"/>
      <w:r>
        <w:rPr>
          <w:rFonts w:asciiTheme="majorHAnsi" w:hAnsiTheme="majorHAnsi" w:cstheme="majorHAnsi"/>
          <w:sz w:val="22"/>
          <w:szCs w:val="22"/>
        </w:rPr>
        <w:t>any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immediate action taken to mitigate the risk to participants.</w:t>
      </w:r>
    </w:p>
    <w:p w14:paraId="699A3758" w14:textId="6D6B0DBA" w:rsidR="0091091D" w:rsidRDefault="0091091D" w:rsidP="00B33728">
      <w:pPr>
        <w:numPr>
          <w:ilvl w:val="1"/>
          <w:numId w:val="1"/>
        </w:numPr>
        <w:spacing w:after="120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Answer all questions and continue to the next section.</w:t>
      </w:r>
    </w:p>
    <w:p w14:paraId="3EFA99D2" w14:textId="472F9488" w:rsidR="0091091D" w:rsidRDefault="009A5FA2" w:rsidP="00557F28">
      <w:pPr>
        <w:numPr>
          <w:ilvl w:val="0"/>
          <w:numId w:val="1"/>
        </w:numPr>
        <w:spacing w:before="240" w:after="120"/>
        <w:rPr>
          <w:rFonts w:asciiTheme="majorHAnsi" w:hAnsiTheme="majorHAnsi" w:cstheme="majorHAnsi"/>
          <w:b/>
          <w:sz w:val="22"/>
          <w:szCs w:val="22"/>
        </w:rPr>
      </w:pPr>
      <w:r w:rsidRPr="009A5FA2">
        <w:rPr>
          <w:rFonts w:asciiTheme="majorHAnsi" w:hAnsiTheme="majorHAnsi" w:cstheme="majorHAnsi"/>
          <w:b/>
          <w:sz w:val="22"/>
          <w:szCs w:val="22"/>
        </w:rPr>
        <w:t>Corrective &amp; Preventative Action</w:t>
      </w:r>
    </w:p>
    <w:p w14:paraId="3EA8F63F" w14:textId="70ECBFF4" w:rsidR="009A5FA2" w:rsidRPr="00BA3B11" w:rsidRDefault="00BA3B11" w:rsidP="00B33728">
      <w:pPr>
        <w:numPr>
          <w:ilvl w:val="1"/>
          <w:numId w:val="1"/>
        </w:numPr>
        <w:spacing w:after="120"/>
        <w:contextualSpacing/>
        <w:rPr>
          <w:rFonts w:asciiTheme="majorHAnsi" w:hAnsiTheme="majorHAnsi" w:cstheme="majorHAnsi"/>
          <w:b/>
          <w:sz w:val="22"/>
          <w:szCs w:val="22"/>
        </w:rPr>
      </w:pPr>
      <w:r w:rsidRPr="00BA3B11">
        <w:rPr>
          <w:rFonts w:asciiTheme="majorHAnsi" w:hAnsiTheme="majorHAnsi" w:cstheme="majorHAnsi"/>
          <w:sz w:val="22"/>
          <w:szCs w:val="22"/>
        </w:rPr>
        <w:t>Events that require prompt reporting to the IRB generally will warrant consideration of substantive changes to the research. In this section, you will:</w:t>
      </w:r>
    </w:p>
    <w:p w14:paraId="26D82317" w14:textId="55F91459" w:rsidR="00BA3B11" w:rsidRDefault="00BA3B11" w:rsidP="00B33728">
      <w:pPr>
        <w:numPr>
          <w:ilvl w:val="2"/>
          <w:numId w:val="1"/>
        </w:numPr>
        <w:spacing w:after="120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provide your assessment of if, and what type, of changes to the research are warranted;</w:t>
      </w:r>
    </w:p>
    <w:p w14:paraId="0A60ACC6" w14:textId="1238F92E" w:rsidR="00BA3B11" w:rsidRDefault="00BA3B11" w:rsidP="00B33728">
      <w:pPr>
        <w:numPr>
          <w:ilvl w:val="2"/>
          <w:numId w:val="1"/>
        </w:numPr>
        <w:spacing w:after="120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describe any actions taken to correct </w:t>
      </w:r>
      <w:r w:rsidR="00477297">
        <w:rPr>
          <w:rFonts w:asciiTheme="majorHAnsi" w:hAnsiTheme="majorHAnsi" w:cstheme="majorHAnsi"/>
          <w:sz w:val="22"/>
          <w:szCs w:val="22"/>
        </w:rPr>
        <w:t>any</w:t>
      </w:r>
      <w:r>
        <w:rPr>
          <w:rFonts w:asciiTheme="majorHAnsi" w:hAnsiTheme="majorHAnsi" w:cstheme="majorHAnsi"/>
          <w:sz w:val="22"/>
          <w:szCs w:val="22"/>
        </w:rPr>
        <w:t xml:space="preserve"> problem</w:t>
      </w:r>
      <w:r w:rsidR="00477297">
        <w:rPr>
          <w:rFonts w:asciiTheme="majorHAnsi" w:hAnsiTheme="majorHAnsi" w:cstheme="majorHAnsi"/>
          <w:sz w:val="22"/>
          <w:szCs w:val="22"/>
        </w:rPr>
        <w:t>(s)</w:t>
      </w:r>
      <w:r>
        <w:rPr>
          <w:rFonts w:asciiTheme="majorHAnsi" w:hAnsiTheme="majorHAnsi" w:cstheme="majorHAnsi"/>
          <w:sz w:val="22"/>
          <w:szCs w:val="22"/>
        </w:rPr>
        <w:t xml:space="preserve"> responsible</w:t>
      </w:r>
      <w:r w:rsidR="00477297">
        <w:rPr>
          <w:rFonts w:asciiTheme="majorHAnsi" w:hAnsiTheme="majorHAnsi" w:cstheme="majorHAnsi"/>
          <w:sz w:val="22"/>
          <w:szCs w:val="22"/>
        </w:rPr>
        <w:t xml:space="preserve"> for the</w:t>
      </w:r>
      <w:r>
        <w:rPr>
          <w:rFonts w:asciiTheme="majorHAnsi" w:hAnsiTheme="majorHAnsi" w:cstheme="majorHAnsi"/>
          <w:sz w:val="22"/>
          <w:szCs w:val="22"/>
        </w:rPr>
        <w:t xml:space="preserve"> event; and</w:t>
      </w:r>
    </w:p>
    <w:p w14:paraId="318B06D3" w14:textId="3A6E1978" w:rsidR="00BA3B11" w:rsidRDefault="00477297" w:rsidP="00B33728">
      <w:pPr>
        <w:numPr>
          <w:ilvl w:val="2"/>
          <w:numId w:val="1"/>
        </w:numPr>
        <w:spacing w:after="120"/>
        <w:contextualSpacing/>
        <w:rPr>
          <w:rFonts w:asciiTheme="majorHAnsi" w:hAnsiTheme="majorHAnsi" w:cstheme="majorHAnsi"/>
          <w:sz w:val="22"/>
          <w:szCs w:val="22"/>
        </w:rPr>
      </w:pPr>
      <w:proofErr w:type="gramStart"/>
      <w:r>
        <w:rPr>
          <w:rFonts w:asciiTheme="majorHAnsi" w:hAnsiTheme="majorHAnsi" w:cstheme="majorHAnsi"/>
          <w:sz w:val="22"/>
          <w:szCs w:val="22"/>
        </w:rPr>
        <w:t>describe</w:t>
      </w:r>
      <w:proofErr w:type="gramEnd"/>
      <w:r>
        <w:rPr>
          <w:rFonts w:asciiTheme="majorHAnsi" w:hAnsiTheme="majorHAnsi" w:cstheme="majorHAnsi"/>
          <w:sz w:val="22"/>
          <w:szCs w:val="22"/>
        </w:rPr>
        <w:t xml:space="preserve"> </w:t>
      </w:r>
      <w:r w:rsidR="00BA3B11">
        <w:rPr>
          <w:rFonts w:asciiTheme="majorHAnsi" w:hAnsiTheme="majorHAnsi" w:cstheme="majorHAnsi"/>
          <w:sz w:val="22"/>
          <w:szCs w:val="22"/>
        </w:rPr>
        <w:t xml:space="preserve">any actions </w:t>
      </w:r>
      <w:r>
        <w:rPr>
          <w:rFonts w:asciiTheme="majorHAnsi" w:hAnsiTheme="majorHAnsi" w:cstheme="majorHAnsi"/>
          <w:sz w:val="22"/>
          <w:szCs w:val="22"/>
        </w:rPr>
        <w:t>taken to prevent</w:t>
      </w:r>
      <w:r w:rsidR="00BA3B11" w:rsidRPr="00BA3B11">
        <w:rPr>
          <w:rFonts w:asciiTheme="majorHAnsi" w:hAnsiTheme="majorHAnsi" w:cstheme="majorHAnsi"/>
          <w:sz w:val="22"/>
          <w:szCs w:val="22"/>
        </w:rPr>
        <w:t xml:space="preserve"> future such events</w:t>
      </w:r>
      <w:r>
        <w:rPr>
          <w:rFonts w:asciiTheme="majorHAnsi" w:hAnsiTheme="majorHAnsi" w:cstheme="majorHAnsi"/>
          <w:sz w:val="22"/>
          <w:szCs w:val="22"/>
        </w:rPr>
        <w:t>.</w:t>
      </w:r>
    </w:p>
    <w:p w14:paraId="2CD3DC1F" w14:textId="6D7F5AD6" w:rsidR="00477297" w:rsidRDefault="00477297" w:rsidP="00B33728">
      <w:pPr>
        <w:numPr>
          <w:ilvl w:val="1"/>
          <w:numId w:val="1"/>
        </w:numPr>
        <w:spacing w:after="120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Answer all applicable questions and continue to the next section</w:t>
      </w:r>
    </w:p>
    <w:p w14:paraId="49CCBAA7" w14:textId="7EBDCE5E" w:rsidR="00477297" w:rsidRPr="00477297" w:rsidRDefault="00477297" w:rsidP="00557F28">
      <w:pPr>
        <w:numPr>
          <w:ilvl w:val="0"/>
          <w:numId w:val="1"/>
        </w:numPr>
        <w:spacing w:before="240" w:after="120"/>
        <w:rPr>
          <w:rFonts w:asciiTheme="majorHAnsi" w:hAnsiTheme="majorHAnsi" w:cstheme="majorHAnsi"/>
          <w:b/>
          <w:sz w:val="22"/>
          <w:szCs w:val="22"/>
        </w:rPr>
      </w:pPr>
      <w:r w:rsidRPr="00477297">
        <w:rPr>
          <w:rFonts w:asciiTheme="majorHAnsi" w:hAnsiTheme="majorHAnsi" w:cstheme="majorHAnsi"/>
          <w:b/>
          <w:sz w:val="22"/>
          <w:szCs w:val="22"/>
        </w:rPr>
        <w:t xml:space="preserve">Supporting </w:t>
      </w:r>
      <w:r>
        <w:rPr>
          <w:rFonts w:asciiTheme="majorHAnsi" w:hAnsiTheme="majorHAnsi" w:cstheme="majorHAnsi"/>
          <w:b/>
          <w:sz w:val="22"/>
          <w:szCs w:val="22"/>
        </w:rPr>
        <w:t>D</w:t>
      </w:r>
      <w:r w:rsidRPr="00477297">
        <w:rPr>
          <w:rFonts w:asciiTheme="majorHAnsi" w:hAnsiTheme="majorHAnsi" w:cstheme="majorHAnsi"/>
          <w:b/>
          <w:sz w:val="22"/>
          <w:szCs w:val="22"/>
        </w:rPr>
        <w:t>ocuments</w:t>
      </w:r>
    </w:p>
    <w:p w14:paraId="601734E5" w14:textId="6DF263C1" w:rsidR="00477297" w:rsidRDefault="00477297" w:rsidP="00B33728">
      <w:pPr>
        <w:numPr>
          <w:ilvl w:val="1"/>
          <w:numId w:val="1"/>
        </w:numPr>
        <w:spacing w:after="120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If applicable, attach any documents relevant to the RNI </w:t>
      </w:r>
      <w:proofErr w:type="gramStart"/>
      <w:r>
        <w:rPr>
          <w:rFonts w:asciiTheme="majorHAnsi" w:hAnsiTheme="majorHAnsi" w:cstheme="majorHAnsi"/>
          <w:sz w:val="22"/>
          <w:szCs w:val="22"/>
        </w:rPr>
        <w:t>being submitted</w:t>
      </w:r>
      <w:proofErr w:type="gramEnd"/>
      <w:r>
        <w:rPr>
          <w:rFonts w:asciiTheme="majorHAnsi" w:hAnsiTheme="majorHAnsi" w:cstheme="majorHAnsi"/>
          <w:sz w:val="22"/>
          <w:szCs w:val="22"/>
        </w:rPr>
        <w:t>.</w:t>
      </w:r>
    </w:p>
    <w:p w14:paraId="06E9CF9D" w14:textId="0AA68444" w:rsidR="00557F28" w:rsidRPr="00557F28" w:rsidRDefault="00557F28" w:rsidP="00557F28">
      <w:pPr>
        <w:numPr>
          <w:ilvl w:val="0"/>
          <w:numId w:val="1"/>
        </w:numPr>
        <w:spacing w:before="240" w:after="120"/>
        <w:rPr>
          <w:rFonts w:asciiTheme="majorHAnsi" w:hAnsiTheme="majorHAnsi" w:cstheme="majorHAnsi"/>
          <w:b/>
          <w:sz w:val="22"/>
          <w:szCs w:val="22"/>
        </w:rPr>
      </w:pPr>
      <w:r w:rsidRPr="00557F28">
        <w:rPr>
          <w:rFonts w:asciiTheme="majorHAnsi" w:hAnsiTheme="majorHAnsi" w:cstheme="majorHAnsi"/>
          <w:b/>
          <w:sz w:val="22"/>
          <w:szCs w:val="22"/>
        </w:rPr>
        <w:t>Submission</w:t>
      </w:r>
    </w:p>
    <w:p w14:paraId="3D1F30DE" w14:textId="55CAF621" w:rsidR="00477297" w:rsidRDefault="00477297" w:rsidP="00B33728">
      <w:pPr>
        <w:numPr>
          <w:ilvl w:val="1"/>
          <w:numId w:val="1"/>
        </w:numPr>
        <w:spacing w:after="120"/>
        <w:contextualSpacing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Click “Submit for Review” to complete the </w:t>
      </w:r>
      <w:r w:rsidR="00B33728">
        <w:rPr>
          <w:rFonts w:asciiTheme="majorHAnsi" w:hAnsiTheme="majorHAnsi" w:cstheme="majorHAnsi"/>
          <w:sz w:val="22"/>
          <w:szCs w:val="22"/>
        </w:rPr>
        <w:t>submission</w:t>
      </w:r>
      <w:r>
        <w:rPr>
          <w:rFonts w:asciiTheme="majorHAnsi" w:hAnsiTheme="majorHAnsi" w:cstheme="majorHAnsi"/>
          <w:sz w:val="22"/>
          <w:szCs w:val="22"/>
        </w:rPr>
        <w:t xml:space="preserve"> and notify the IRB Office of the report.</w:t>
      </w:r>
    </w:p>
    <w:sectPr w:rsidR="00477297" w:rsidSect="006C5E46">
      <w:headerReference w:type="default" r:id="rId7"/>
      <w:footerReference w:type="default" r:id="rId8"/>
      <w:pgSz w:w="12240" w:h="15840"/>
      <w:pgMar w:top="1440" w:right="1440" w:bottom="1440" w:left="1440" w:header="432" w:footer="720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786E74" w14:textId="77777777" w:rsidR="00596CBF" w:rsidRDefault="00596CBF" w:rsidP="0048045C">
      <w:pPr>
        <w:spacing w:line="240" w:lineRule="auto"/>
      </w:pPr>
      <w:r>
        <w:separator/>
      </w:r>
    </w:p>
  </w:endnote>
  <w:endnote w:type="continuationSeparator" w:id="0">
    <w:p w14:paraId="65DED762" w14:textId="77777777" w:rsidR="00596CBF" w:rsidRDefault="00596CBF" w:rsidP="0048045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MV Bol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377392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176231" w14:textId="2F194F09" w:rsidR="0048045C" w:rsidRDefault="004804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40E1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099218C" w14:textId="77777777" w:rsidR="0048045C" w:rsidRDefault="00480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3708F4" w14:textId="77777777" w:rsidR="00596CBF" w:rsidRDefault="00596CBF" w:rsidP="0048045C">
      <w:pPr>
        <w:spacing w:line="240" w:lineRule="auto"/>
      </w:pPr>
      <w:r>
        <w:separator/>
      </w:r>
    </w:p>
  </w:footnote>
  <w:footnote w:type="continuationSeparator" w:id="0">
    <w:p w14:paraId="7DD50B63" w14:textId="77777777" w:rsidR="00596CBF" w:rsidRDefault="00596CBF" w:rsidP="0048045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C671C1" w14:textId="77777777" w:rsidR="006C5E46" w:rsidRPr="002C0AF5" w:rsidRDefault="006C5E46" w:rsidP="006C5E46">
    <w:pPr>
      <w:pStyle w:val="Header"/>
      <w:jc w:val="right"/>
    </w:pPr>
    <w:r w:rsidRPr="0053761F">
      <w:rPr>
        <w:noProof/>
      </w:rPr>
      <w:drawing>
        <wp:anchor distT="0" distB="0" distL="114300" distR="114300" simplePos="0" relativeHeight="251659264" behindDoc="1" locked="0" layoutInCell="1" allowOverlap="1" wp14:anchorId="690401EC" wp14:editId="59CA9FA9">
          <wp:simplePos x="0" y="0"/>
          <wp:positionH relativeFrom="column">
            <wp:posOffset>-76200</wp:posOffset>
          </wp:positionH>
          <wp:positionV relativeFrom="paragraph">
            <wp:posOffset>-15875</wp:posOffset>
          </wp:positionV>
          <wp:extent cx="1447800" cy="659130"/>
          <wp:effectExtent l="0" t="0" r="0" b="7620"/>
          <wp:wrapTight wrapText="bothSides">
            <wp:wrapPolygon edited="0">
              <wp:start x="0" y="0"/>
              <wp:lineTo x="0" y="21225"/>
              <wp:lineTo x="21316" y="21225"/>
              <wp:lineTo x="21316" y="0"/>
              <wp:lineTo x="0" y="0"/>
            </wp:wrapPolygon>
          </wp:wrapTight>
          <wp:docPr id="12" name="image1.png" descr="O:\11-TEMPLATES\LSUHSC\LSU Health-HRPP-purp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1.png" descr="O:\11-TEMPLATES\LSUHSC\LSU Health-HRPP-purple.png"/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44" r="4031"/>
                  <a:stretch/>
                </pic:blipFill>
                <pic:spPr>
                  <a:xfrm>
                    <a:off x="0" y="0"/>
                    <a:ext cx="1447800" cy="65913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C0AF5">
      <w:t>LSUHSC-NO HRPP</w:t>
    </w:r>
  </w:p>
  <w:p w14:paraId="7E06CFE0" w14:textId="33A69BF2" w:rsidR="006C5E46" w:rsidRPr="002C0AF5" w:rsidRDefault="006C5E46" w:rsidP="006C5E46">
    <w:pPr>
      <w:pStyle w:val="Header"/>
      <w:jc w:val="right"/>
    </w:pPr>
    <w:r w:rsidRPr="002C0AF5">
      <w:t>DOC ID: HRP-2</w:t>
    </w:r>
    <w:r>
      <w:t>825</w:t>
    </w:r>
  </w:p>
  <w:p w14:paraId="6661D19D" w14:textId="19F2FAE9" w:rsidR="006C5E46" w:rsidRDefault="006C5E46" w:rsidP="006C5E46">
    <w:pPr>
      <w:pStyle w:val="Header"/>
      <w:jc w:val="right"/>
    </w:pPr>
    <w:r w:rsidRPr="002C0AF5">
      <w:t>VER: 1.</w:t>
    </w:r>
    <w:r>
      <w:t>0</w:t>
    </w:r>
    <w:r w:rsidRPr="002C0AF5">
      <w:t>_</w:t>
    </w:r>
    <w:r>
      <w:t>6.6</w:t>
    </w:r>
    <w:r w:rsidRPr="002C0AF5">
      <w:t>.20</w:t>
    </w:r>
  </w:p>
  <w:p w14:paraId="51B35D02" w14:textId="77777777" w:rsidR="006C5E46" w:rsidRDefault="006C5E46" w:rsidP="006C5E46">
    <w:pPr>
      <w:pStyle w:val="Header"/>
      <w:jc w:val="right"/>
    </w:pPr>
  </w:p>
  <w:p w14:paraId="7345CFD3" w14:textId="77777777" w:rsidR="006C5E46" w:rsidRDefault="006C5E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33C4D"/>
    <w:multiLevelType w:val="multilevel"/>
    <w:tmpl w:val="45461B0C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Theme="majorHAnsi" w:eastAsia="Arial" w:hAnsiTheme="majorHAnsi" w:cstheme="majorHAnsi" w:hint="default"/>
        <w:b w:val="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6364591"/>
    <w:multiLevelType w:val="hybridMultilevel"/>
    <w:tmpl w:val="6DEA1F9E"/>
    <w:lvl w:ilvl="0" w:tplc="55BA5B2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8185E"/>
    <w:multiLevelType w:val="multilevel"/>
    <w:tmpl w:val="0194CE84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45919A2"/>
    <w:multiLevelType w:val="multilevel"/>
    <w:tmpl w:val="270AFA00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auto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Theme="majorHAnsi" w:eastAsia="Courier New" w:hAnsiTheme="majorHAnsi" w:cstheme="majorHAnsi" w:hint="default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3C3E5723"/>
    <w:multiLevelType w:val="multilevel"/>
    <w:tmpl w:val="4406EF70"/>
    <w:lvl w:ilvl="0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/>
        <w:b/>
        <w:color w:val="7030A0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458D7E7C"/>
    <w:multiLevelType w:val="multilevel"/>
    <w:tmpl w:val="72E647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110A23"/>
    <w:multiLevelType w:val="multilevel"/>
    <w:tmpl w:val="ADEE2FCA"/>
    <w:lvl w:ilvl="0">
      <w:start w:val="1"/>
      <w:numFmt w:val="upperLetter"/>
      <w:lvlText w:val="%1."/>
      <w:lvlJc w:val="left"/>
      <w:pPr>
        <w:ind w:left="720" w:hanging="360"/>
      </w:pPr>
      <w:rPr>
        <w:rFonts w:asciiTheme="majorHAnsi" w:eastAsia="Arial" w:hAnsiTheme="majorHAnsi" w:cs="Arial" w:hint="default"/>
        <w:b/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1776C30"/>
    <w:multiLevelType w:val="multilevel"/>
    <w:tmpl w:val="688C262C"/>
    <w:lvl w:ilvl="0">
      <w:start w:val="1"/>
      <w:numFmt w:val="upp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921339E"/>
    <w:multiLevelType w:val="multilevel"/>
    <w:tmpl w:val="0574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B857FEF"/>
    <w:multiLevelType w:val="multilevel"/>
    <w:tmpl w:val="204433DC"/>
    <w:lvl w:ilvl="0">
      <w:start w:val="1"/>
      <w:numFmt w:val="upperLetter"/>
      <w:lvlText w:val="%1."/>
      <w:lvlJc w:val="left"/>
      <w:pPr>
        <w:ind w:left="720" w:hanging="360"/>
      </w:pPr>
      <w:rPr>
        <w:color w:val="auto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alibri" w:eastAsia="Calibri" w:hAnsi="Calibri" w:cs="Calibri"/>
        <w:b w:val="0"/>
        <w:color w:val="000000"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D8A"/>
    <w:rsid w:val="00047F14"/>
    <w:rsid w:val="00053A04"/>
    <w:rsid w:val="00074376"/>
    <w:rsid w:val="000C184E"/>
    <w:rsid w:val="00151D31"/>
    <w:rsid w:val="001831E4"/>
    <w:rsid w:val="001A21BC"/>
    <w:rsid w:val="001E1F3C"/>
    <w:rsid w:val="002A77AD"/>
    <w:rsid w:val="002E72CC"/>
    <w:rsid w:val="003D1CAD"/>
    <w:rsid w:val="003F6214"/>
    <w:rsid w:val="00421F2A"/>
    <w:rsid w:val="00451667"/>
    <w:rsid w:val="00477297"/>
    <w:rsid w:val="0048045C"/>
    <w:rsid w:val="00557F28"/>
    <w:rsid w:val="00585F1A"/>
    <w:rsid w:val="00596CBF"/>
    <w:rsid w:val="005B7BA6"/>
    <w:rsid w:val="00600DDD"/>
    <w:rsid w:val="006076B8"/>
    <w:rsid w:val="00611C47"/>
    <w:rsid w:val="006C5E46"/>
    <w:rsid w:val="00783146"/>
    <w:rsid w:val="007B4FAA"/>
    <w:rsid w:val="00883803"/>
    <w:rsid w:val="008F65AA"/>
    <w:rsid w:val="0090365E"/>
    <w:rsid w:val="009070C6"/>
    <w:rsid w:val="0091091D"/>
    <w:rsid w:val="00946EAA"/>
    <w:rsid w:val="009739AA"/>
    <w:rsid w:val="009A5FA2"/>
    <w:rsid w:val="00A443C4"/>
    <w:rsid w:val="00AC3D64"/>
    <w:rsid w:val="00B33728"/>
    <w:rsid w:val="00BA1B73"/>
    <w:rsid w:val="00BA3B11"/>
    <w:rsid w:val="00BD1552"/>
    <w:rsid w:val="00C40E15"/>
    <w:rsid w:val="00C96132"/>
    <w:rsid w:val="00CC7344"/>
    <w:rsid w:val="00D2302E"/>
    <w:rsid w:val="00D80228"/>
    <w:rsid w:val="00E72835"/>
    <w:rsid w:val="00F13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FD9CC7"/>
  <w15:docId w15:val="{17381C69-1CA6-4D5B-91F5-34DE34EF3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pBdr>
        <w:top w:val="single" w:sz="24" w:space="0" w:color="DDDDDD"/>
        <w:left w:val="single" w:sz="24" w:space="0" w:color="DDDDDD"/>
        <w:bottom w:val="single" w:sz="24" w:space="0" w:color="DDDDDD"/>
        <w:right w:val="single" w:sz="24" w:space="0" w:color="DDDDDD"/>
      </w:pBdr>
      <w:shd w:val="clear" w:color="auto" w:fill="DDDDDD"/>
      <w:outlineLvl w:val="0"/>
    </w:pPr>
    <w:rPr>
      <w:smallCaps/>
      <w:color w:val="FFFFFF"/>
      <w:sz w:val="22"/>
      <w:szCs w:val="22"/>
    </w:rPr>
  </w:style>
  <w:style w:type="paragraph" w:styleId="Heading2">
    <w:name w:val="heading 2"/>
    <w:basedOn w:val="Normal"/>
    <w:next w:val="Normal"/>
    <w:pPr>
      <w:pBdr>
        <w:top w:val="single" w:sz="24" w:space="0" w:color="F8F8F8"/>
        <w:left w:val="single" w:sz="24" w:space="0" w:color="F8F8F8"/>
        <w:bottom w:val="single" w:sz="24" w:space="0" w:color="F8F8F8"/>
        <w:right w:val="single" w:sz="24" w:space="0" w:color="F8F8F8"/>
      </w:pBdr>
      <w:shd w:val="clear" w:color="auto" w:fill="F8F8F8"/>
      <w:outlineLvl w:val="1"/>
    </w:pPr>
    <w:rPr>
      <w:smallCaps/>
    </w:rPr>
  </w:style>
  <w:style w:type="paragraph" w:styleId="Heading3">
    <w:name w:val="heading 3"/>
    <w:basedOn w:val="Normal"/>
    <w:next w:val="Normal"/>
    <w:pPr>
      <w:pBdr>
        <w:top w:val="single" w:sz="6" w:space="2" w:color="DDDDDD"/>
      </w:pBdr>
      <w:spacing w:before="300"/>
      <w:outlineLvl w:val="2"/>
    </w:pPr>
    <w:rPr>
      <w:smallCaps/>
      <w:color w:val="6E6E6E"/>
    </w:rPr>
  </w:style>
  <w:style w:type="paragraph" w:styleId="Heading4">
    <w:name w:val="heading 4"/>
    <w:basedOn w:val="Normal"/>
    <w:next w:val="Normal"/>
    <w:pPr>
      <w:pBdr>
        <w:top w:val="dotted" w:sz="6" w:space="2" w:color="DDDDDD"/>
      </w:pBdr>
      <w:spacing w:before="200"/>
      <w:outlineLvl w:val="3"/>
    </w:pPr>
    <w:rPr>
      <w:smallCaps/>
      <w:color w:val="A5A5A5"/>
    </w:rPr>
  </w:style>
  <w:style w:type="paragraph" w:styleId="Heading5">
    <w:name w:val="heading 5"/>
    <w:basedOn w:val="Normal"/>
    <w:next w:val="Normal"/>
    <w:pPr>
      <w:pBdr>
        <w:bottom w:val="single" w:sz="6" w:space="1" w:color="DDDDDD"/>
      </w:pBdr>
      <w:spacing w:before="200"/>
      <w:outlineLvl w:val="4"/>
    </w:pPr>
    <w:rPr>
      <w:smallCaps/>
      <w:color w:val="A5A5A5"/>
    </w:rPr>
  </w:style>
  <w:style w:type="paragraph" w:styleId="Heading6">
    <w:name w:val="heading 6"/>
    <w:basedOn w:val="Normal"/>
    <w:next w:val="Normal"/>
    <w:pPr>
      <w:pBdr>
        <w:bottom w:val="dotted" w:sz="6" w:space="1" w:color="DDDDDD"/>
      </w:pBdr>
      <w:spacing w:before="200"/>
      <w:outlineLvl w:val="5"/>
    </w:pPr>
    <w:rPr>
      <w:smallCaps/>
      <w:color w:val="A5A5A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Pr>
      <w:smallCaps/>
      <w:color w:val="DDDDDD"/>
      <w:sz w:val="52"/>
      <w:szCs w:val="52"/>
    </w:rPr>
  </w:style>
  <w:style w:type="paragraph" w:styleId="Subtitle">
    <w:name w:val="Subtitle"/>
    <w:basedOn w:val="Normal"/>
    <w:next w:val="Normal"/>
    <w:pPr>
      <w:spacing w:after="500" w:line="240" w:lineRule="auto"/>
    </w:pPr>
    <w:rPr>
      <w:smallCaps/>
      <w:color w:val="595959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48045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45C"/>
  </w:style>
  <w:style w:type="paragraph" w:styleId="Footer">
    <w:name w:val="footer"/>
    <w:basedOn w:val="Normal"/>
    <w:link w:val="FooterChar"/>
    <w:uiPriority w:val="99"/>
    <w:unhideWhenUsed/>
    <w:rsid w:val="0048045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45C"/>
  </w:style>
  <w:style w:type="paragraph" w:styleId="NormalWeb">
    <w:name w:val="Normal (Web)"/>
    <w:basedOn w:val="Normal"/>
    <w:uiPriority w:val="99"/>
    <w:semiHidden/>
    <w:unhideWhenUsed/>
    <w:rsid w:val="006076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A77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47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528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Alam, Jawed</dc:creator>
  <cp:lastModifiedBy>Alam, Jawed</cp:lastModifiedBy>
  <cp:revision>8</cp:revision>
  <dcterms:created xsi:type="dcterms:W3CDTF">2020-06-06T18:12:00Z</dcterms:created>
  <dcterms:modified xsi:type="dcterms:W3CDTF">2020-06-20T20:48:00Z</dcterms:modified>
</cp:coreProperties>
</file>