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8C" w:rsidRPr="000E7CCE" w:rsidRDefault="00F25D7C" w:rsidP="00E00868">
      <w:pPr>
        <w:pStyle w:val="ListParagraph"/>
        <w:numPr>
          <w:ilvl w:val="0"/>
          <w:numId w:val="11"/>
        </w:numPr>
        <w:spacing w:before="0" w:after="60"/>
        <w:contextualSpacing w:val="0"/>
        <w:rPr>
          <w:b/>
        </w:rPr>
      </w:pPr>
      <w:r w:rsidRPr="000E7CCE">
        <w:rPr>
          <w:b/>
        </w:rPr>
        <w:t>STUDY IDENTIFICATION</w:t>
      </w:r>
    </w:p>
    <w:p w:rsidR="00E2288C" w:rsidRPr="000E7CCE" w:rsidRDefault="00F25D7C" w:rsidP="000E7CCE">
      <w:pPr>
        <w:pStyle w:val="ListParagraph"/>
        <w:numPr>
          <w:ilvl w:val="1"/>
          <w:numId w:val="11"/>
        </w:numPr>
        <w:spacing w:before="0" w:after="60"/>
        <w:contextualSpacing w:val="0"/>
      </w:pPr>
      <w:r w:rsidRPr="000E7CCE">
        <w:t xml:space="preserve">IRB#: </w:t>
      </w:r>
      <w:r w:rsidRPr="000E7CC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E7CCE">
        <w:instrText xml:space="preserve"> FORMTEXT </w:instrText>
      </w:r>
      <w:r w:rsidRPr="000E7CCE">
        <w:fldChar w:fldCharType="separate"/>
      </w:r>
      <w:bookmarkStart w:id="1" w:name="_GoBack"/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rPr>
          <w:noProof/>
        </w:rPr>
        <w:t> </w:t>
      </w:r>
      <w:bookmarkEnd w:id="1"/>
      <w:r w:rsidRPr="000E7CCE">
        <w:fldChar w:fldCharType="end"/>
      </w:r>
      <w:bookmarkEnd w:id="0"/>
    </w:p>
    <w:p w:rsidR="00F25D7C" w:rsidRPr="000E7CCE" w:rsidRDefault="00F25D7C" w:rsidP="000E7CCE">
      <w:pPr>
        <w:pStyle w:val="ListParagraph"/>
        <w:numPr>
          <w:ilvl w:val="1"/>
          <w:numId w:val="11"/>
        </w:numPr>
        <w:spacing w:before="0" w:after="60"/>
        <w:contextualSpacing w:val="0"/>
      </w:pPr>
      <w:r w:rsidRPr="000E7CCE">
        <w:t xml:space="preserve">Study Title: </w:t>
      </w:r>
      <w:r w:rsidRPr="000E7CC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E7CCE">
        <w:instrText xml:space="preserve"> FORMTEXT </w:instrText>
      </w:r>
      <w:r w:rsidRPr="000E7CCE">
        <w:fldChar w:fldCharType="separate"/>
      </w:r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rPr>
          <w:noProof/>
        </w:rPr>
        <w:t> </w:t>
      </w:r>
      <w:r w:rsidRPr="000E7CCE">
        <w:fldChar w:fldCharType="end"/>
      </w:r>
      <w:bookmarkEnd w:id="2"/>
    </w:p>
    <w:p w:rsidR="00E2288C" w:rsidRDefault="00F25D7C" w:rsidP="000E7CCE">
      <w:pPr>
        <w:pStyle w:val="ListParagraph"/>
        <w:numPr>
          <w:ilvl w:val="1"/>
          <w:numId w:val="11"/>
        </w:numPr>
        <w:spacing w:before="0" w:after="60"/>
        <w:contextualSpacing w:val="0"/>
      </w:pPr>
      <w:r>
        <w:t xml:space="preserve">Principal Investigator: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E7CCE" w:rsidRDefault="000E7CCE" w:rsidP="00E00868">
      <w:pPr>
        <w:pStyle w:val="ListParagraph"/>
        <w:numPr>
          <w:ilvl w:val="0"/>
          <w:numId w:val="11"/>
        </w:numPr>
        <w:spacing w:beforeLines="60" w:before="144" w:after="60"/>
        <w:contextualSpacing w:val="0"/>
        <w:rPr>
          <w:b/>
        </w:rPr>
      </w:pPr>
      <w:r w:rsidRPr="000E7CCE">
        <w:rPr>
          <w:b/>
        </w:rPr>
        <w:t>REVISIONS FROM PREVIOUS VERSION</w:t>
      </w:r>
    </w:p>
    <w:p w:rsidR="000E7CCE" w:rsidRPr="000E7CCE" w:rsidRDefault="000E7CCE" w:rsidP="00E00868">
      <w:pPr>
        <w:pStyle w:val="ListParagraph"/>
        <w:numPr>
          <w:ilvl w:val="1"/>
          <w:numId w:val="11"/>
        </w:numPr>
        <w:spacing w:before="0"/>
        <w:contextualSpacing w:val="0"/>
      </w:pPr>
      <w:r w:rsidRPr="000E7CCE">
        <w:t>None</w:t>
      </w:r>
    </w:p>
    <w:p w:rsidR="00F25D7C" w:rsidRPr="00F25D7C" w:rsidRDefault="00F25D7C" w:rsidP="00E00868">
      <w:pPr>
        <w:pStyle w:val="ListParagraph"/>
        <w:numPr>
          <w:ilvl w:val="0"/>
          <w:numId w:val="11"/>
        </w:numPr>
        <w:spacing w:before="240" w:after="60"/>
        <w:contextualSpacing w:val="0"/>
        <w:rPr>
          <w:b/>
        </w:rPr>
      </w:pPr>
      <w:r w:rsidRPr="00F25D7C">
        <w:rPr>
          <w:b/>
        </w:rPr>
        <w:t>WHAT ACTIONS SHOULD BE CONSIDERED</w:t>
      </w:r>
      <w:r w:rsidR="000E7CCE">
        <w:rPr>
          <w:rStyle w:val="EndnoteReference"/>
          <w:b/>
        </w:rPr>
        <w:endnoteReference w:id="1"/>
      </w:r>
      <w:r w:rsidRPr="00F25D7C">
        <w:rPr>
          <w:b/>
        </w:rPr>
        <w:t xml:space="preserve"> </w:t>
      </w:r>
    </w:p>
    <w:p w:rsidR="00F25D7C" w:rsidRPr="000E7CCE" w:rsidRDefault="000E7CCE" w:rsidP="000E7CCE">
      <w:pPr>
        <w:pStyle w:val="ListParagraph"/>
        <w:numPr>
          <w:ilvl w:val="1"/>
          <w:numId w:val="11"/>
        </w:numPr>
        <w:spacing w:before="0"/>
        <w:rPr>
          <w:i/>
        </w:rPr>
      </w:pPr>
      <w:r w:rsidRPr="000E7CCE">
        <w:rPr>
          <w:i/>
        </w:rPr>
        <w:t>General c</w:t>
      </w:r>
      <w:r w:rsidR="00F25D7C" w:rsidRPr="000E7CCE">
        <w:rPr>
          <w:i/>
        </w:rPr>
        <w:t>onsiderations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86444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Modify the protocol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0171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Modify the information disclosed during the consent process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41778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Modify the continuing review schedule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93448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Monitor the research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88749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Monitor the consent process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652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Suspend IRB Approval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4328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Terminate IRB Approval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91745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Notify current subjects when such information may relate to subjects’ willingness to continue to take part in the research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88190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Provide additional information to past subjects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203128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Require current subjects to re-consent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204536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Refer to other organizational entities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5769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Make arrangements for medical care outside of a research study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1109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Transfer subjects to another investigator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58762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Have subjects continue in the research under independent monitoring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161078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Have any adverse events or outcomes reported to the IRB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71064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Obtain additional information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2369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Require other actions</w:t>
      </w:r>
    </w:p>
    <w:p w:rsidR="00F25D7C" w:rsidRPr="000E7CCE" w:rsidRDefault="00F25D7C" w:rsidP="000E7CCE">
      <w:pPr>
        <w:pStyle w:val="ListParagraph"/>
        <w:numPr>
          <w:ilvl w:val="1"/>
          <w:numId w:val="11"/>
        </w:numPr>
        <w:contextualSpacing w:val="0"/>
        <w:rPr>
          <w:i/>
        </w:rPr>
      </w:pPr>
      <w:r w:rsidRPr="000E7CCE">
        <w:rPr>
          <w:i/>
        </w:rPr>
        <w:t>Considerations to protect the rights and welfare of currently enrolled participants in suspended or terminated research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87870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Allow some or all currently enrolled subjects to continue in the research because it is in their best interests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8097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Arrange for care outside the research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9271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Allow continuation of some research activities under the supervision of an independent monitor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2347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Require follow-up of subjects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-10879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Require adverse events or outcomes to be reported to the IRB</w:t>
      </w:r>
    </w:p>
    <w:p w:rsidR="00F25D7C" w:rsidRDefault="00DB5573" w:rsidP="00F25D7C">
      <w:pPr>
        <w:pStyle w:val="ListParagraph"/>
        <w:numPr>
          <w:ilvl w:val="2"/>
          <w:numId w:val="11"/>
        </w:numPr>
      </w:pPr>
      <w:sdt>
        <w:sdtPr>
          <w:id w:val="159312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Notify current subjects</w:t>
      </w:r>
    </w:p>
    <w:p w:rsidR="00570DC2" w:rsidRDefault="00DB5573" w:rsidP="00F25D7C">
      <w:pPr>
        <w:pStyle w:val="ListParagraph"/>
        <w:numPr>
          <w:ilvl w:val="2"/>
          <w:numId w:val="11"/>
        </w:numPr>
      </w:pPr>
      <w:sdt>
        <w:sdtPr>
          <w:id w:val="-163154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D0">
            <w:rPr>
              <w:rFonts w:ascii="MS Gothic" w:eastAsia="MS Gothic" w:hAnsi="MS Gothic" w:hint="eastAsia"/>
            </w:rPr>
            <w:t>☐</w:t>
          </w:r>
        </w:sdtContent>
      </w:sdt>
      <w:r w:rsidR="00F25D7C">
        <w:t>Require other actions</w:t>
      </w:r>
    </w:p>
    <w:p w:rsidR="00F25D7C" w:rsidRPr="00F25D7C" w:rsidRDefault="00F25D7C" w:rsidP="000E7CCE">
      <w:pPr>
        <w:pStyle w:val="ListParagraph"/>
        <w:numPr>
          <w:ilvl w:val="1"/>
          <w:numId w:val="11"/>
        </w:numPr>
        <w:spacing w:after="120"/>
        <w:contextualSpacing w:val="0"/>
        <w:rPr>
          <w:b/>
        </w:rPr>
      </w:pPr>
      <w:r w:rsidRPr="000E7CCE">
        <w:rPr>
          <w:i/>
        </w:rPr>
        <w:t>Other Actions:</w:t>
      </w:r>
      <w:r w:rsidRPr="00F25D7C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570DC2" w:rsidRDefault="00570DC2" w:rsidP="000E7CCE">
      <w:pPr>
        <w:pStyle w:val="ListParagraph"/>
        <w:ind w:left="432" w:firstLine="0"/>
      </w:pPr>
    </w:p>
    <w:sectPr w:rsidR="00570DC2" w:rsidSect="00D809DC">
      <w:headerReference w:type="default" r:id="rId8"/>
      <w:endnotePr>
        <w:numFmt w:val="decimal"/>
      </w:endnotePr>
      <w:pgSz w:w="12240" w:h="15840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73" w:rsidRDefault="00DB5573" w:rsidP="00F263B2">
      <w:pPr>
        <w:spacing w:before="0"/>
      </w:pPr>
      <w:r>
        <w:separator/>
      </w:r>
    </w:p>
  </w:endnote>
  <w:endnote w:type="continuationSeparator" w:id="0">
    <w:p w:rsidR="00DB5573" w:rsidRDefault="00DB5573" w:rsidP="00F263B2">
      <w:pPr>
        <w:spacing w:before="0"/>
      </w:pPr>
      <w:r>
        <w:continuationSeparator/>
      </w:r>
    </w:p>
  </w:endnote>
  <w:endnote w:id="1">
    <w:p w:rsidR="000E7CCE" w:rsidRDefault="000E7CCE" w:rsidP="000E7CCE">
      <w:pPr>
        <w:pStyle w:val="EndnoteText"/>
        <w:ind w:left="576" w:hanging="144"/>
      </w:pPr>
      <w:r>
        <w:rPr>
          <w:rStyle w:val="EndnoteReference"/>
        </w:rPr>
        <w:endnoteRef/>
      </w:r>
      <w:r>
        <w:t xml:space="preserve"> In response to an Unanticipated Problem Involving Risks to Subjects or Others, Serious Noncompliance, Continuing Noncompliance, Suspension of IRB Approval, or Termination of IRB Approval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73" w:rsidRDefault="00DB5573" w:rsidP="00F263B2">
      <w:pPr>
        <w:spacing w:before="0"/>
      </w:pPr>
      <w:r>
        <w:separator/>
      </w:r>
    </w:p>
  </w:footnote>
  <w:footnote w:type="continuationSeparator" w:id="0">
    <w:p w:rsidR="00DB5573" w:rsidRDefault="00DB5573" w:rsidP="00F263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8"/>
      <w:gridCol w:w="1400"/>
      <w:gridCol w:w="2646"/>
      <w:gridCol w:w="1862"/>
      <w:gridCol w:w="1274"/>
    </w:tblGrid>
    <w:tr w:rsidR="00F25D7C" w:rsidTr="00F25D7C">
      <w:trPr>
        <w:trHeight w:val="144"/>
        <w:jc w:val="center"/>
      </w:trPr>
      <w:tc>
        <w:tcPr>
          <w:tcW w:w="28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25D7C" w:rsidRDefault="00F25D7C" w:rsidP="00F263B2">
          <w:r w:rsidRPr="0053761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1CCACAA" wp14:editId="7408C0FC">
                <wp:simplePos x="0" y="0"/>
                <wp:positionH relativeFrom="column">
                  <wp:posOffset>48895</wp:posOffset>
                </wp:positionH>
                <wp:positionV relativeFrom="paragraph">
                  <wp:posOffset>84455</wp:posOffset>
                </wp:positionV>
                <wp:extent cx="1736332" cy="790575"/>
                <wp:effectExtent l="0" t="0" r="0" b="0"/>
                <wp:wrapTight wrapText="bothSides">
                  <wp:wrapPolygon edited="0">
                    <wp:start x="0" y="0"/>
                    <wp:lineTo x="0" y="20819"/>
                    <wp:lineTo x="21331" y="20819"/>
                    <wp:lineTo x="21331" y="0"/>
                    <wp:lineTo x="0" y="0"/>
                  </wp:wrapPolygon>
                </wp:wrapTight>
                <wp:docPr id="8" name="image1.png" descr="O:\11-TEMPLATES\LSUHSC\LSU Health-HRPP-purp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O:\11-TEMPLATES\LSUHSC\LSU Health-HRPP-purpl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4" r="4031"/>
                        <a:stretch/>
                      </pic:blipFill>
                      <pic:spPr>
                        <a:xfrm>
                          <a:off x="0" y="0"/>
                          <a:ext cx="1736332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gridSpan w:val="4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7030A0"/>
          <w:vAlign w:val="center"/>
        </w:tcPr>
        <w:p w:rsidR="00F25D7C" w:rsidRPr="0028755D" w:rsidRDefault="00481284" w:rsidP="00F263B2">
          <w:pPr>
            <w:pStyle w:val="TableParagraph"/>
            <w:spacing w:line="273" w:lineRule="exact"/>
            <w:ind w:left="97"/>
            <w:jc w:val="center"/>
            <w:rPr>
              <w:rFonts w:ascii="Arial" w:eastAsia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 w:themeColor="background1"/>
              <w:spacing w:val="-1"/>
              <w:sz w:val="20"/>
              <w:szCs w:val="20"/>
            </w:rPr>
            <w:t>WORKSHEET</w:t>
          </w:r>
        </w:p>
      </w:tc>
    </w:tr>
    <w:tr w:rsidR="00F25D7C" w:rsidTr="00FF690C">
      <w:trPr>
        <w:trHeight w:hRule="exact" w:val="620"/>
        <w:jc w:val="center"/>
      </w:trPr>
      <w:tc>
        <w:tcPr>
          <w:tcW w:w="2898" w:type="dxa"/>
          <w:vMerge/>
          <w:tcBorders>
            <w:left w:val="single" w:sz="4" w:space="0" w:color="auto"/>
            <w:right w:val="single" w:sz="4" w:space="0" w:color="auto"/>
          </w:tcBorders>
        </w:tcPr>
        <w:p w:rsidR="00F25D7C" w:rsidRPr="0053761F" w:rsidRDefault="00F25D7C" w:rsidP="00F263B2">
          <w:pPr>
            <w:rPr>
              <w:noProof/>
            </w:rPr>
          </w:pPr>
        </w:p>
      </w:tc>
      <w:tc>
        <w:tcPr>
          <w:tcW w:w="7182" w:type="dxa"/>
          <w:gridSpan w:val="4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F25D7C" w:rsidRDefault="00F25D7C" w:rsidP="00FF690C">
          <w:pPr>
            <w:pStyle w:val="TableParagraph"/>
            <w:spacing w:line="273" w:lineRule="exact"/>
            <w:jc w:val="center"/>
            <w:rPr>
              <w:rFonts w:ascii="Arial" w:eastAsia="Arial" w:hAnsi="Arial" w:cs="Arial"/>
              <w:b/>
              <w:spacing w:val="-1"/>
              <w:sz w:val="24"/>
              <w:szCs w:val="24"/>
            </w:rPr>
          </w:pPr>
          <w:r>
            <w:rPr>
              <w:rFonts w:ascii="Arial" w:eastAsia="Arial" w:hAnsi="Arial" w:cs="Arial"/>
              <w:b/>
              <w:spacing w:val="-1"/>
              <w:sz w:val="24"/>
              <w:szCs w:val="24"/>
            </w:rPr>
            <w:t>REPORTABLE NEW INFORMATION</w:t>
          </w:r>
        </w:p>
      </w:tc>
    </w:tr>
    <w:tr w:rsidR="00F25D7C" w:rsidTr="00FF690C">
      <w:trPr>
        <w:trHeight w:hRule="exact" w:val="278"/>
        <w:jc w:val="center"/>
      </w:trPr>
      <w:tc>
        <w:tcPr>
          <w:tcW w:w="2898" w:type="dxa"/>
          <w:vMerge/>
          <w:tcBorders>
            <w:left w:val="single" w:sz="4" w:space="0" w:color="auto"/>
            <w:right w:val="single" w:sz="4" w:space="0" w:color="auto"/>
          </w:tcBorders>
        </w:tcPr>
        <w:p w:rsidR="00F25D7C" w:rsidRDefault="00F25D7C" w:rsidP="00F263B2"/>
      </w:tc>
      <w:tc>
        <w:tcPr>
          <w:tcW w:w="1400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F25D7C" w:rsidRPr="00CF0199" w:rsidRDefault="00F25D7C" w:rsidP="00F263B2">
          <w:pPr>
            <w:pStyle w:val="TableParagraph"/>
            <w:spacing w:before="27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CF0199">
            <w:rPr>
              <w:rFonts w:ascii="Arial" w:eastAsia="Arial" w:hAnsi="Arial" w:cs="Arial"/>
              <w:b/>
              <w:spacing w:val="-1"/>
              <w:sz w:val="18"/>
              <w:szCs w:val="18"/>
            </w:rPr>
            <w:t>N</w:t>
          </w:r>
          <w:r w:rsidRPr="00CF0199">
            <w:rPr>
              <w:rFonts w:ascii="Arial" w:eastAsia="Arial" w:hAnsi="Arial" w:cs="Arial"/>
              <w:b/>
              <w:spacing w:val="2"/>
              <w:sz w:val="18"/>
              <w:szCs w:val="18"/>
            </w:rPr>
            <w:t>U</w:t>
          </w:r>
          <w:r w:rsidRPr="00CF0199">
            <w:rPr>
              <w:rFonts w:ascii="Arial" w:eastAsia="Arial" w:hAnsi="Arial" w:cs="Arial"/>
              <w:b/>
              <w:spacing w:val="-4"/>
              <w:sz w:val="18"/>
              <w:szCs w:val="18"/>
            </w:rPr>
            <w:t>M</w:t>
          </w:r>
          <w:r w:rsidRPr="00CF0199">
            <w:rPr>
              <w:rFonts w:ascii="Arial" w:eastAsia="Arial" w:hAnsi="Arial" w:cs="Arial"/>
              <w:b/>
              <w:sz w:val="18"/>
              <w:szCs w:val="18"/>
            </w:rPr>
            <w:t>BER</w:t>
          </w:r>
        </w:p>
      </w:tc>
      <w:tc>
        <w:tcPr>
          <w:tcW w:w="264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25D7C" w:rsidRPr="00CF0199" w:rsidRDefault="00F25D7C" w:rsidP="00F263B2">
          <w:pPr>
            <w:pStyle w:val="TableParagraph"/>
            <w:spacing w:before="27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CF0199">
            <w:rPr>
              <w:rFonts w:ascii="Arial" w:eastAsia="Arial" w:hAnsi="Arial" w:cs="Arial"/>
              <w:b/>
              <w:spacing w:val="-1"/>
              <w:sz w:val="18"/>
              <w:szCs w:val="18"/>
            </w:rPr>
            <w:t>APPROVED BY</w:t>
          </w:r>
        </w:p>
      </w:tc>
      <w:tc>
        <w:tcPr>
          <w:tcW w:w="18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25D7C" w:rsidRPr="00CF0199" w:rsidRDefault="00F25D7C" w:rsidP="00F263B2">
          <w:pPr>
            <w:pStyle w:val="TableParagraph"/>
            <w:spacing w:before="27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CF0199">
            <w:rPr>
              <w:rFonts w:ascii="Arial" w:eastAsia="Arial" w:hAnsi="Arial" w:cs="Arial"/>
              <w:b/>
              <w:sz w:val="18"/>
              <w:szCs w:val="18"/>
            </w:rPr>
            <w:t>EFFECTIVE DATE</w:t>
          </w:r>
        </w:p>
      </w:tc>
      <w:tc>
        <w:tcPr>
          <w:tcW w:w="12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25D7C" w:rsidRPr="00CF0199" w:rsidRDefault="00F25D7C" w:rsidP="00F263B2">
          <w:pPr>
            <w:pStyle w:val="TableParagraph"/>
            <w:spacing w:before="27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CF0199">
            <w:rPr>
              <w:rFonts w:ascii="Arial" w:eastAsia="Arial" w:hAnsi="Arial" w:cs="Arial"/>
              <w:b/>
              <w:sz w:val="18"/>
              <w:szCs w:val="18"/>
            </w:rPr>
            <w:t>PA</w:t>
          </w:r>
          <w:r w:rsidRPr="00CF0199">
            <w:rPr>
              <w:rFonts w:ascii="Arial" w:eastAsia="Arial" w:hAnsi="Arial" w:cs="Arial"/>
              <w:b/>
              <w:spacing w:val="-1"/>
              <w:sz w:val="18"/>
              <w:szCs w:val="18"/>
            </w:rPr>
            <w:t>G</w:t>
          </w:r>
          <w:r w:rsidRPr="00CF0199">
            <w:rPr>
              <w:rFonts w:ascii="Arial" w:eastAsia="Arial" w:hAnsi="Arial" w:cs="Arial"/>
              <w:b/>
              <w:sz w:val="18"/>
              <w:szCs w:val="18"/>
            </w:rPr>
            <w:t>E</w:t>
          </w:r>
        </w:p>
      </w:tc>
    </w:tr>
    <w:tr w:rsidR="00F25D7C" w:rsidTr="00F25D7C">
      <w:trPr>
        <w:trHeight w:hRule="exact" w:val="347"/>
        <w:jc w:val="center"/>
      </w:trPr>
      <w:tc>
        <w:tcPr>
          <w:tcW w:w="28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D7C" w:rsidRDefault="00F25D7C" w:rsidP="00F263B2"/>
      </w:tc>
      <w:tc>
        <w:tcPr>
          <w:tcW w:w="1400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F25D7C" w:rsidRDefault="00F25D7C" w:rsidP="00F25D7C">
          <w:pPr>
            <w:pStyle w:val="TableParagraph"/>
            <w:spacing w:before="7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pacing w:val="-1"/>
              <w:sz w:val="18"/>
              <w:szCs w:val="18"/>
            </w:rPr>
            <w:t>HRP</w:t>
          </w:r>
          <w:r>
            <w:rPr>
              <w:rFonts w:ascii="Arial" w:eastAsia="Arial" w:hAnsi="Arial" w:cs="Arial"/>
              <w:sz w:val="18"/>
              <w:szCs w:val="18"/>
            </w:rPr>
            <w:t>-411</w:t>
          </w:r>
        </w:p>
      </w:tc>
      <w:tc>
        <w:tcPr>
          <w:tcW w:w="264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25D7C" w:rsidRDefault="00F25D7C" w:rsidP="00F263B2">
          <w:pPr>
            <w:pStyle w:val="TableParagraph"/>
            <w:spacing w:before="7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Executive Director, ORS</w:t>
          </w:r>
        </w:p>
      </w:tc>
      <w:tc>
        <w:tcPr>
          <w:tcW w:w="18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25D7C" w:rsidRDefault="00481284" w:rsidP="00F263B2">
          <w:pPr>
            <w:pStyle w:val="TableParagraph"/>
            <w:spacing w:before="7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6.18.2020</w:t>
          </w:r>
        </w:p>
      </w:tc>
      <w:tc>
        <w:tcPr>
          <w:tcW w:w="127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25D7C" w:rsidRDefault="00F25D7C" w:rsidP="00F263B2">
          <w:pPr>
            <w:pStyle w:val="TableParagraph"/>
            <w:spacing w:before="7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CF0199">
            <w:rPr>
              <w:rFonts w:ascii="Arial" w:eastAsia="Arial" w:hAnsi="Arial" w:cs="Arial"/>
              <w:sz w:val="18"/>
              <w:szCs w:val="18"/>
            </w:rPr>
            <w:t xml:space="preserve">Page </w:t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2C3B0C">
            <w:rPr>
              <w:rFonts w:ascii="Arial" w:eastAsia="Arial" w:hAnsi="Arial" w:cs="Arial"/>
              <w:b/>
              <w:bCs/>
              <w:noProof/>
              <w:sz w:val="18"/>
              <w:szCs w:val="18"/>
            </w:rPr>
            <w:t>1</w:t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  <w:r w:rsidRPr="00CF0199">
            <w:rPr>
              <w:rFonts w:ascii="Arial" w:eastAsia="Arial" w:hAnsi="Arial" w:cs="Arial"/>
              <w:sz w:val="18"/>
              <w:szCs w:val="18"/>
            </w:rPr>
            <w:t xml:space="preserve"> of </w:t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begin"/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separate"/>
          </w:r>
          <w:r w:rsidR="002C3B0C">
            <w:rPr>
              <w:rFonts w:ascii="Arial" w:eastAsia="Arial" w:hAnsi="Arial" w:cs="Arial"/>
              <w:b/>
              <w:bCs/>
              <w:noProof/>
              <w:sz w:val="18"/>
              <w:szCs w:val="18"/>
            </w:rPr>
            <w:t>1</w:t>
          </w:r>
          <w:r w:rsidRPr="00CF0199">
            <w:rPr>
              <w:rFonts w:ascii="Arial" w:eastAsia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F25D7C" w:rsidRDefault="00F25D7C" w:rsidP="00D809DC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BBB"/>
    <w:multiLevelType w:val="multilevel"/>
    <w:tmpl w:val="081448B4"/>
    <w:styleLink w:val="HRPPSOP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576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3744" w:hanging="864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08" w:hanging="864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DE860EC"/>
    <w:multiLevelType w:val="multilevel"/>
    <w:tmpl w:val="0409001F"/>
    <w:name w:val="HRPP SOP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2006BD"/>
    <w:multiLevelType w:val="multilevel"/>
    <w:tmpl w:val="0409001D"/>
    <w:name w:val="HRPP SOP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D0431D"/>
    <w:multiLevelType w:val="multilevel"/>
    <w:tmpl w:val="0409001D"/>
    <w:name w:val="HRPP SOP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256600"/>
    <w:multiLevelType w:val="multilevel"/>
    <w:tmpl w:val="0409001D"/>
    <w:name w:val="HRPP SOP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AA3964"/>
    <w:multiLevelType w:val="multilevel"/>
    <w:tmpl w:val="0409001D"/>
    <w:name w:val="HRPP SOP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D71774"/>
    <w:multiLevelType w:val="multilevel"/>
    <w:tmpl w:val="081448B4"/>
    <w:numStyleLink w:val="HRPPSOP"/>
  </w:abstractNum>
  <w:abstractNum w:abstractNumId="7" w15:restartNumberingAfterBreak="0">
    <w:nsid w:val="529F5FD9"/>
    <w:multiLevelType w:val="multilevel"/>
    <w:tmpl w:val="081448B4"/>
    <w:numStyleLink w:val="HRPPSOP"/>
  </w:abstractNum>
  <w:abstractNum w:abstractNumId="8" w15:restartNumberingAfterBreak="0">
    <w:nsid w:val="6D5822EA"/>
    <w:multiLevelType w:val="hybridMultilevel"/>
    <w:tmpl w:val="731EBB16"/>
    <w:lvl w:ilvl="0" w:tplc="0FA0D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EB037FA"/>
    <w:multiLevelType w:val="multilevel"/>
    <w:tmpl w:val="0409001F"/>
    <w:name w:val="HRPP SOP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6D6F8C"/>
    <w:multiLevelType w:val="multilevel"/>
    <w:tmpl w:val="7438EF14"/>
    <w:styleLink w:val="HRPSOP2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Theme="minorHAnsi" w:hAnsiTheme="minorHAnsi" w:hint="default"/>
        <w:sz w:val="22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vjhE3P1tj7ft8PIVYZM0wl+9g8VTHWYszIsUduN/oA0Fbbw1y74BkVcSNVDk61vCUlTbvqAoll87NkMjdMhXw==" w:salt="865Dk3AAldgOzgFuqOgm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8C"/>
    <w:rsid w:val="00075CD0"/>
    <w:rsid w:val="000927B6"/>
    <w:rsid w:val="000E7CCE"/>
    <w:rsid w:val="002C3B0C"/>
    <w:rsid w:val="0030230F"/>
    <w:rsid w:val="003C1E7B"/>
    <w:rsid w:val="00425FE7"/>
    <w:rsid w:val="00481284"/>
    <w:rsid w:val="00570390"/>
    <w:rsid w:val="00570DC2"/>
    <w:rsid w:val="0062102C"/>
    <w:rsid w:val="00AA7FAD"/>
    <w:rsid w:val="00B20201"/>
    <w:rsid w:val="00CA54C2"/>
    <w:rsid w:val="00D809DC"/>
    <w:rsid w:val="00DB5573"/>
    <w:rsid w:val="00E00868"/>
    <w:rsid w:val="00E2288C"/>
    <w:rsid w:val="00F25D7C"/>
    <w:rsid w:val="00F263B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476F24-8C09-4D43-ABE6-F3901B1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ind w:left="1008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PSOP2">
    <w:name w:val="HRP SOP2"/>
    <w:uiPriority w:val="99"/>
    <w:rsid w:val="003C1E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2288C"/>
    <w:pPr>
      <w:ind w:left="720"/>
      <w:contextualSpacing/>
    </w:pPr>
  </w:style>
  <w:style w:type="numbering" w:customStyle="1" w:styleId="HRPPSOP">
    <w:name w:val="HRPP SOP"/>
    <w:uiPriority w:val="99"/>
    <w:rsid w:val="00570DC2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F263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263B2"/>
  </w:style>
  <w:style w:type="paragraph" w:styleId="Footer">
    <w:name w:val="footer"/>
    <w:basedOn w:val="Normal"/>
    <w:link w:val="FooterChar"/>
    <w:uiPriority w:val="99"/>
    <w:unhideWhenUsed/>
    <w:rsid w:val="00F263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263B2"/>
  </w:style>
  <w:style w:type="paragraph" w:customStyle="1" w:styleId="TableParagraph">
    <w:name w:val="Table Paragraph"/>
    <w:basedOn w:val="Normal"/>
    <w:uiPriority w:val="1"/>
    <w:qFormat/>
    <w:rsid w:val="00F263B2"/>
    <w:pPr>
      <w:widowControl w:val="0"/>
      <w:spacing w:before="0"/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7CC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C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7EF9-2360-4396-AA29-F2DA71F9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Alam, Jawed</cp:lastModifiedBy>
  <cp:revision>5</cp:revision>
  <dcterms:created xsi:type="dcterms:W3CDTF">2020-05-12T19:41:00Z</dcterms:created>
  <dcterms:modified xsi:type="dcterms:W3CDTF">2020-06-18T20:41:00Z</dcterms:modified>
</cp:coreProperties>
</file>